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33123">
      <w:pPr>
        <w:tabs>
          <w:tab w:val="left" w:pos="1276"/>
        </w:tabs>
        <w:spacing w:line="360" w:lineRule="auto"/>
        <w:jc w:val="left"/>
        <w:rPr>
          <w:rFonts w:hint="default" w:ascii="Times New Roman" w:hAnsi="Times New Roman" w:eastAsia="华文行楷" w:cs="Times New Roman"/>
          <w:color w:val="000000"/>
          <w:spacing w:val="-120"/>
          <w:sz w:val="120"/>
          <w:szCs w:val="120"/>
        </w:rPr>
      </w:pPr>
      <w:r>
        <w:rPr>
          <w:rFonts w:hint="default" w:ascii="Times New Roman" w:hAnsi="Times New Roman" w:eastAsia="华文行楷" w:cs="Times New Roman"/>
          <w:color w:val="000000"/>
          <w:spacing w:val="-120"/>
          <w:sz w:val="120"/>
          <w:szCs w:val="120"/>
        </w:rPr>
        <mc:AlternateContent>
          <mc:Choice Requires="wps">
            <w:drawing>
              <wp:anchor distT="0" distB="0" distL="114300" distR="114300" simplePos="0" relativeHeight="251661312" behindDoc="0" locked="0" layoutInCell="1" allowOverlap="1">
                <wp:simplePos x="0" y="0"/>
                <wp:positionH relativeFrom="column">
                  <wp:posOffset>2024380</wp:posOffset>
                </wp:positionH>
                <wp:positionV relativeFrom="paragraph">
                  <wp:posOffset>230505</wp:posOffset>
                </wp:positionV>
                <wp:extent cx="2764155" cy="1329055"/>
                <wp:effectExtent l="0" t="0" r="0" b="4445"/>
                <wp:wrapNone/>
                <wp:docPr id="5" name="文本框 5"/>
                <wp:cNvGraphicFramePr/>
                <a:graphic xmlns:a="http://schemas.openxmlformats.org/drawingml/2006/main">
                  <a:graphicData uri="http://schemas.microsoft.com/office/word/2010/wordprocessingShape">
                    <wps:wsp>
                      <wps:cNvSpPr txBox="1"/>
                      <wps:spPr>
                        <a:xfrm>
                          <a:off x="0" y="0"/>
                          <a:ext cx="2764155" cy="1329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7903F">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1"/>
                                          <a:stretch>
                                            <a:fillRect/>
                                          </a:stretch>
                                        </pic:blipFill>
                                        <pic:spPr>
                                          <a:xfrm>
                                            <a:off x="0" y="0"/>
                                            <a:ext cx="2536917" cy="745747"/>
                                          </a:xfrm>
                                          <a:prstGeom prst="rect">
                                            <a:avLst/>
                                          </a:prstGeom>
                                          <a:noFill/>
                                          <a:ln>
                                            <a:noFill/>
                                          </a:ln>
                                        </pic:spPr>
                                      </pic:pic>
                                    </a:graphicData>
                                  </a:graphic>
                                </wp:inline>
                              </w:drawing>
                            </w:r>
                          </w:p>
                          <w:p w14:paraId="185463F3">
                            <w:pPr>
                              <w:spacing w:before="120" w:beforeLines="50" w:after="120" w:afterLines="50"/>
                              <w:ind w:right="181"/>
                              <w:jc w:val="center"/>
                              <w:rPr>
                                <w:b/>
                                <w:sz w:val="36"/>
                                <w:szCs w:val="36"/>
                              </w:rPr>
                            </w:pPr>
                            <w:r>
                              <w:rPr>
                                <w:rFonts w:hint="eastAsia"/>
                                <w:b/>
                                <w:sz w:val="36"/>
                                <w:szCs w:val="36"/>
                              </w:rPr>
                              <w:t>JISHOU UNIVERSITY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4pt;margin-top:18.15pt;height:104.65pt;width:217.65pt;z-index:251661312;mso-width-relative:page;mso-height-relative:page;" fillcolor="#FFFFFF [3201]" filled="t" stroked="f" coordsize="21600,21600" o:gfxdata="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6d5IO1gAA&#10;AAoBAAAPAAAAAAAAAAEAIAAAACIAAABkcnMvZG93bnJldi54bWxQSwECFAAUAAAACACHTuJAYb1S&#10;+1kCAACeBAAADgAAAAAAAAABACAAAAAlAQAAZHJzL2Uyb0RvYy54bWxQSwUGAAAAAAYABgBZAQAA&#10;8AUAAAAA&#10;">
                <v:fill on="t" focussize="0,0"/>
                <v:stroke on="f" weight="0.5pt"/>
                <v:imagedata o:title=""/>
                <o:lock v:ext="edit" aspectratio="f"/>
                <v:textbox>
                  <w:txbxContent>
                    <w:p w14:paraId="42F7903F">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1"/>
                                    <a:stretch>
                                      <a:fillRect/>
                                    </a:stretch>
                                  </pic:blipFill>
                                  <pic:spPr>
                                    <a:xfrm>
                                      <a:off x="0" y="0"/>
                                      <a:ext cx="2536917" cy="745747"/>
                                    </a:xfrm>
                                    <a:prstGeom prst="rect">
                                      <a:avLst/>
                                    </a:prstGeom>
                                    <a:noFill/>
                                    <a:ln>
                                      <a:noFill/>
                                    </a:ln>
                                  </pic:spPr>
                                </pic:pic>
                              </a:graphicData>
                            </a:graphic>
                          </wp:inline>
                        </w:drawing>
                      </w:r>
                    </w:p>
                    <w:p w14:paraId="185463F3">
                      <w:pPr>
                        <w:spacing w:before="120" w:beforeLines="50" w:after="120" w:afterLines="50"/>
                        <w:ind w:right="181"/>
                        <w:jc w:val="center"/>
                        <w:rPr>
                          <w:b/>
                          <w:sz w:val="36"/>
                          <w:szCs w:val="36"/>
                        </w:rPr>
                      </w:pPr>
                      <w:r>
                        <w:rPr>
                          <w:rFonts w:hint="eastAsia"/>
                          <w:b/>
                          <w:sz w:val="36"/>
                          <w:szCs w:val="36"/>
                        </w:rPr>
                        <w:t>JISHOU UNIVERSITY</w:t>
                      </w:r>
                    </w:p>
                  </w:txbxContent>
                </v:textbox>
              </v:shape>
            </w:pict>
          </mc:Fallback>
        </mc:AlternateContent>
      </w:r>
      <w:r>
        <w:rPr>
          <w:rFonts w:hint="default" w:ascii="Times New Roman" w:hAnsi="Times New Roman" w:cs="Times New Roman"/>
          <w:spacing w:val="-120"/>
          <w:sz w:val="120"/>
          <w:szCs w:val="120"/>
        </w:rPr>
        <w:drawing>
          <wp:anchor distT="0" distB="0" distL="114300" distR="114300" simplePos="0" relativeHeight="251662336" behindDoc="1" locked="0" layoutInCell="1" allowOverlap="1">
            <wp:simplePos x="0" y="0"/>
            <wp:positionH relativeFrom="column">
              <wp:posOffset>864235</wp:posOffset>
            </wp:positionH>
            <wp:positionV relativeFrom="paragraph">
              <wp:posOffset>263525</wp:posOffset>
            </wp:positionV>
            <wp:extent cx="1162050" cy="1166495"/>
            <wp:effectExtent l="0" t="0" r="0" b="0"/>
            <wp:wrapThrough wrapText="bothSides">
              <wp:wrapPolygon>
                <wp:start x="0" y="0"/>
                <wp:lineTo x="0" y="21165"/>
                <wp:lineTo x="21246" y="21165"/>
                <wp:lineTo x="21246" y="0"/>
                <wp:lineTo x="0" y="0"/>
              </wp:wrapPolygon>
            </wp:wrapThrough>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62050" cy="1166495"/>
                    </a:xfrm>
                    <a:prstGeom prst="rect">
                      <a:avLst/>
                    </a:prstGeom>
                    <a:noFill/>
                    <a:ln>
                      <a:noFill/>
                    </a:ln>
                  </pic:spPr>
                </pic:pic>
              </a:graphicData>
            </a:graphic>
          </wp:anchor>
        </w:drawing>
      </w:r>
    </w:p>
    <w:p w14:paraId="09D27A6A">
      <w:pPr>
        <w:spacing w:line="360" w:lineRule="auto"/>
        <w:jc w:val="left"/>
        <w:rPr>
          <w:rFonts w:hint="default" w:ascii="Times New Roman" w:hAnsi="Times New Roman" w:cs="Times New Roman"/>
          <w:color w:val="000000"/>
          <w:sz w:val="28"/>
          <w:szCs w:val="28"/>
        </w:rPr>
      </w:pPr>
    </w:p>
    <w:p w14:paraId="32A2B767">
      <w:pPr>
        <w:spacing w:line="360" w:lineRule="auto"/>
        <w:jc w:val="left"/>
        <w:rPr>
          <w:rFonts w:hint="default" w:ascii="Times New Roman" w:hAnsi="Times New Roman" w:cs="Times New Roman"/>
          <w:color w:val="000000"/>
          <w:sz w:val="28"/>
          <w:szCs w:val="28"/>
        </w:rPr>
      </w:pPr>
    </w:p>
    <w:p w14:paraId="27AF9F22">
      <w:pPr>
        <w:tabs>
          <w:tab w:val="left" w:pos="993"/>
          <w:tab w:val="left" w:pos="6946"/>
        </w:tabs>
        <w:spacing w:line="360" w:lineRule="auto"/>
        <w:jc w:val="left"/>
        <w:rPr>
          <w:rFonts w:hint="default" w:ascii="Times New Roman" w:hAnsi="Times New Roman" w:cs="Times New Roman"/>
          <w:color w:val="000000"/>
          <w:sz w:val="28"/>
          <w:szCs w:val="28"/>
        </w:rPr>
      </w:pPr>
    </w:p>
    <w:p w14:paraId="55A8CFA5">
      <w:pPr>
        <w:tabs>
          <w:tab w:val="left" w:pos="7088"/>
        </w:tabs>
        <w:spacing w:line="360" w:lineRule="auto"/>
        <w:jc w:val="left"/>
        <w:rPr>
          <w:rFonts w:hint="default" w:ascii="Times New Roman" w:hAnsi="Times New Roman" w:cs="Times New Roman"/>
          <w:color w:val="000000"/>
          <w:sz w:val="28"/>
          <w:szCs w:val="28"/>
        </w:rPr>
      </w:pPr>
    </w:p>
    <w:p w14:paraId="074EC1FC">
      <w:pPr>
        <w:spacing w:line="360" w:lineRule="auto"/>
        <w:jc w:val="center"/>
        <w:rPr>
          <w:rFonts w:hint="default" w:ascii="Times New Roman" w:hAnsi="Times New Roman" w:cs="Times New Roman"/>
          <w:color w:val="000000"/>
          <w:sz w:val="84"/>
          <w:szCs w:val="84"/>
        </w:rPr>
      </w:pPr>
      <w:r>
        <w:rPr>
          <w:rFonts w:hint="default" w:ascii="Times New Roman" w:hAnsi="Times New Roman" w:cs="Times New Roman"/>
          <w:color w:val="000000"/>
          <w:sz w:val="84"/>
          <w:szCs w:val="84"/>
        </w:rPr>
        <w:t>硕 士 学 位 论 文</w:t>
      </w:r>
    </w:p>
    <w:p w14:paraId="68C2C946">
      <w:pPr>
        <w:spacing w:line="360" w:lineRule="auto"/>
        <w:jc w:val="center"/>
        <w:rPr>
          <w:rFonts w:hint="default" w:ascii="Times New Roman" w:hAnsi="Times New Roman" w:cs="Times New Roman"/>
          <w:color w:val="000000"/>
          <w:sz w:val="18"/>
          <w:szCs w:val="18"/>
        </w:rPr>
      </w:pPr>
    </w:p>
    <w:p w14:paraId="7E3CE8B9">
      <w:pPr>
        <w:spacing w:line="360" w:lineRule="auto"/>
        <w:jc w:val="left"/>
        <w:rPr>
          <w:rFonts w:hint="default" w:ascii="Times New Roman" w:hAnsi="Times New Roman" w:cs="Times New Roman"/>
          <w:color w:val="000000"/>
          <w:sz w:val="28"/>
          <w:szCs w:val="28"/>
        </w:rPr>
      </w:pPr>
    </w:p>
    <w:p w14:paraId="06B5EAD1">
      <w:pPr>
        <w:spacing w:line="360" w:lineRule="auto"/>
        <w:jc w:val="left"/>
        <w:rPr>
          <w:rFonts w:hint="default" w:ascii="Times New Roman" w:hAnsi="Times New Roman" w:cs="Times New Roman"/>
          <w:color w:val="000000"/>
          <w:sz w:val="28"/>
          <w:szCs w:val="28"/>
        </w:rPr>
      </w:pPr>
    </w:p>
    <w:p w14:paraId="31DBC980">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48"/>
          <w:szCs w:val="48"/>
        </w:rPr>
        <w:t>论文题目</w:t>
      </w:r>
    </w:p>
    <w:p w14:paraId="12725D1F">
      <w:pPr>
        <w:spacing w:line="360" w:lineRule="auto"/>
        <w:jc w:val="left"/>
        <w:rPr>
          <w:rFonts w:hint="default" w:ascii="Times New Roman" w:hAnsi="Times New Roman" w:cs="Times New Roman"/>
          <w:color w:val="000000"/>
          <w:sz w:val="28"/>
          <w:szCs w:val="28"/>
        </w:rPr>
      </w:pPr>
    </w:p>
    <w:p w14:paraId="631FA1A7">
      <w:pPr>
        <w:spacing w:line="360" w:lineRule="auto"/>
        <w:jc w:val="left"/>
        <w:rPr>
          <w:rFonts w:hint="default" w:ascii="Times New Roman" w:hAnsi="Times New Roman" w:cs="Times New Roman"/>
          <w:color w:val="000000"/>
          <w:sz w:val="28"/>
          <w:szCs w:val="28"/>
        </w:rPr>
      </w:pPr>
    </w:p>
    <w:p w14:paraId="52473A91">
      <w:pPr>
        <w:spacing w:line="360" w:lineRule="auto"/>
        <w:jc w:val="left"/>
        <w:rPr>
          <w:rFonts w:hint="default" w:ascii="Times New Roman" w:hAnsi="Times New Roman" w:cs="Times New Roman"/>
          <w:color w:val="000000"/>
          <w:sz w:val="28"/>
          <w:szCs w:val="28"/>
        </w:rPr>
      </w:pPr>
    </w:p>
    <w:p w14:paraId="07824E67">
      <w:pPr>
        <w:spacing w:line="360" w:lineRule="auto"/>
        <w:jc w:val="left"/>
        <w:rPr>
          <w:rFonts w:hint="default" w:ascii="Times New Roman" w:hAnsi="Times New Roman" w:cs="Times New Roman"/>
          <w:color w:val="000000"/>
          <w:sz w:val="28"/>
          <w:szCs w:val="28"/>
        </w:rPr>
      </w:pPr>
    </w:p>
    <w:p w14:paraId="204ADB3B">
      <w:pPr>
        <w:spacing w:line="360" w:lineRule="auto"/>
        <w:jc w:val="left"/>
        <w:rPr>
          <w:rFonts w:hint="default" w:ascii="Times New Roman" w:hAnsi="Times New Roman" w:cs="Times New Roman"/>
          <w:color w:val="000000"/>
          <w:sz w:val="28"/>
          <w:szCs w:val="28"/>
        </w:rPr>
      </w:pPr>
    </w:p>
    <w:p w14:paraId="3500976B">
      <w:pPr>
        <w:spacing w:line="360" w:lineRule="auto"/>
        <w:jc w:val="center"/>
        <w:rPr>
          <w:rFonts w:hint="default" w:ascii="Times New Roman" w:hAnsi="Times New Roman" w:cs="Times New Roman"/>
          <w:color w:val="000000"/>
          <w:sz w:val="30"/>
          <w:szCs w:val="30"/>
        </w:rPr>
      </w:pPr>
      <w:r>
        <w:rPr>
          <w:rFonts w:hint="default" w:ascii="Times New Roman" w:hAnsi="Times New Roman" w:cs="Times New Roman"/>
          <w:color w:val="000000"/>
          <w:sz w:val="36"/>
          <w:szCs w:val="36"/>
        </w:rPr>
        <w:t>作者</w:t>
      </w:r>
    </w:p>
    <w:p w14:paraId="41FC5DFD">
      <w:pPr>
        <w:spacing w:line="360" w:lineRule="auto"/>
        <w:jc w:val="center"/>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二O   年   月</w:t>
      </w:r>
    </w:p>
    <w:p w14:paraId="0DA0C3DB">
      <w:pPr>
        <w:spacing w:line="360" w:lineRule="auto"/>
        <w:jc w:val="center"/>
        <w:rPr>
          <w:rFonts w:hint="default" w:ascii="Times New Roman" w:hAnsi="Times New Roman" w:cs="Times New Roman"/>
          <w:color w:val="000000"/>
          <w:sz w:val="30"/>
          <w:szCs w:val="30"/>
        </w:rPr>
      </w:pPr>
    </w:p>
    <w:p w14:paraId="12FE8C3C">
      <w:pPr>
        <w:spacing w:line="360" w:lineRule="auto"/>
        <w:jc w:val="left"/>
        <w:rPr>
          <w:rFonts w:hint="default" w:ascii="Times New Roman" w:hAnsi="Times New Roman" w:cs="Times New Roman"/>
          <w:color w:val="000000"/>
          <w:sz w:val="28"/>
          <w:szCs w:val="28"/>
        </w:rPr>
      </w:pPr>
    </w:p>
    <w:p w14:paraId="42025692">
      <w:pPr>
        <w:spacing w:line="360" w:lineRule="auto"/>
        <w:jc w:val="left"/>
        <w:rPr>
          <w:rFonts w:hint="default" w:ascii="Times New Roman" w:hAnsi="Times New Roman" w:cs="Times New Roman"/>
          <w:color w:val="000000"/>
          <w:sz w:val="28"/>
          <w:szCs w:val="28"/>
        </w:rPr>
      </w:pPr>
    </w:p>
    <w:p w14:paraId="0A20575B">
      <w:pPr>
        <w:spacing w:line="360" w:lineRule="auto"/>
        <w:jc w:val="left"/>
        <w:rPr>
          <w:rFonts w:hint="default" w:ascii="Times New Roman" w:hAnsi="Times New Roman" w:cs="Times New Roman"/>
          <w:color w:val="000000"/>
          <w:sz w:val="28"/>
          <w:szCs w:val="28"/>
        </w:rPr>
      </w:pPr>
    </w:p>
    <w:p w14:paraId="48704A0B">
      <w:pPr>
        <w:spacing w:line="360" w:lineRule="auto"/>
        <w:jc w:val="left"/>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分类号</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密    级</w:t>
      </w:r>
      <w:r>
        <w:rPr>
          <w:rFonts w:hint="default" w:ascii="Times New Roman" w:hAnsi="Times New Roman" w:cs="Times New Roman"/>
          <w:color w:val="000000"/>
          <w:sz w:val="28"/>
          <w:szCs w:val="28"/>
          <w:u w:val="single"/>
        </w:rPr>
        <w:t xml:space="preserve">  公  开  </w:t>
      </w:r>
    </w:p>
    <w:p w14:paraId="7E253513">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U D C</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单位代码</w:t>
      </w:r>
      <w:r>
        <w:rPr>
          <w:rFonts w:hint="default" w:ascii="Times New Roman" w:hAnsi="Times New Roman" w:cs="Times New Roman"/>
          <w:color w:val="000000"/>
          <w:sz w:val="28"/>
          <w:szCs w:val="28"/>
          <w:u w:val="single"/>
        </w:rPr>
        <w:t xml:space="preserve">  10531   </w:t>
      </w:r>
    </w:p>
    <w:p w14:paraId="0F5E52BD">
      <w:pPr>
        <w:spacing w:line="360" w:lineRule="auto"/>
        <w:jc w:val="left"/>
        <w:rPr>
          <w:rFonts w:hint="default" w:ascii="Times New Roman" w:hAnsi="Times New Roman" w:cs="Times New Roman"/>
          <w:color w:val="000000"/>
          <w:sz w:val="28"/>
          <w:szCs w:val="28"/>
        </w:rPr>
      </w:pPr>
    </w:p>
    <w:p w14:paraId="70D02B07">
      <w:pPr>
        <w:spacing w:line="360" w:lineRule="auto"/>
        <w:jc w:val="center"/>
        <w:rPr>
          <w:rFonts w:hint="default" w:ascii="Times New Roman" w:hAnsi="Times New Roman" w:cs="Times New Roman"/>
          <w:color w:val="000000"/>
          <w:sz w:val="28"/>
          <w:szCs w:val="28"/>
        </w:rPr>
      </w:pPr>
    </w:p>
    <w:p w14:paraId="272A064D">
      <w:pPr>
        <w:spacing w:line="360" w:lineRule="auto"/>
        <w:jc w:val="center"/>
        <w:rPr>
          <w:rFonts w:hint="default" w:ascii="Times New Roman" w:hAnsi="Times New Roman" w:cs="Times New Roman"/>
          <w:color w:val="000000"/>
          <w:sz w:val="18"/>
          <w:szCs w:val="18"/>
        </w:rPr>
      </w:pPr>
    </w:p>
    <w:p w14:paraId="4E825F15">
      <w:pPr>
        <w:spacing w:line="480" w:lineRule="auto"/>
        <w:rPr>
          <w:rFonts w:hint="default" w:ascii="Times New Roman" w:hAnsi="Times New Roman" w:cs="Times New Roman"/>
          <w:sz w:val="36"/>
        </w:rPr>
      </w:pPr>
    </w:p>
    <w:p w14:paraId="06CDA7C6">
      <w:pPr>
        <w:spacing w:line="360" w:lineRule="auto"/>
        <w:ind w:firstLine="960" w:firstLineChars="300"/>
        <w:rPr>
          <w:rFonts w:hint="default" w:ascii="Times New Roman" w:hAnsi="Times New Roman" w:cs="Times New Roman"/>
          <w:sz w:val="32"/>
          <w:u w:val="single"/>
        </w:rPr>
      </w:pPr>
      <w:r>
        <w:rPr>
          <w:rFonts w:hint="default" w:ascii="Times New Roman" w:hAnsi="Times New Roman" w:cs="Times New Roman"/>
          <w:sz w:val="32"/>
          <w:u w:val="single"/>
        </w:rPr>
        <w:t xml:space="preserve">                </w:t>
      </w:r>
      <w:r>
        <w:rPr>
          <w:rFonts w:hint="default" w:ascii="Times New Roman" w:hAnsi="Times New Roman" w:cs="Times New Roman"/>
          <w:sz w:val="36"/>
          <w:u w:val="single"/>
        </w:rPr>
        <w:t>论文题目</w:t>
      </w:r>
      <w:r>
        <w:rPr>
          <w:rFonts w:hint="default" w:ascii="Times New Roman" w:hAnsi="Times New Roman" w:cs="Times New Roman"/>
          <w:sz w:val="32"/>
          <w:u w:val="single"/>
        </w:rPr>
        <w:t xml:space="preserve">            </w:t>
      </w:r>
      <w:r>
        <w:rPr>
          <w:rFonts w:hint="eastAsia" w:cs="Times New Roman"/>
          <w:sz w:val="32"/>
          <w:u w:val="single"/>
          <w:lang w:val="en-US" w:eastAsia="zh-CN"/>
        </w:rPr>
        <w:t xml:space="preserve">  </w:t>
      </w:r>
      <w:r>
        <w:rPr>
          <w:rFonts w:hint="default" w:ascii="Times New Roman" w:hAnsi="Times New Roman" w:cs="Times New Roman"/>
          <w:sz w:val="32"/>
          <w:u w:val="single"/>
        </w:rPr>
        <w:t xml:space="preserve">      </w:t>
      </w:r>
    </w:p>
    <w:p w14:paraId="7F393764">
      <w:pPr>
        <w:spacing w:line="360" w:lineRule="auto"/>
        <w:ind w:firstLine="960" w:firstLineChars="300"/>
        <w:rPr>
          <w:rFonts w:hint="default" w:ascii="Times New Roman" w:hAnsi="Times New Roman" w:cs="Times New Roman"/>
          <w:sz w:val="32"/>
          <w:u w:val="single"/>
        </w:rPr>
      </w:pPr>
      <w:r>
        <w:rPr>
          <w:rFonts w:hint="eastAsia" w:ascii="Times New Roman" w:hAnsi="Times New Roman" w:cs="Times New Roman"/>
          <w:sz w:val="32"/>
          <w:u w:val="single"/>
          <w:lang w:val="en-US" w:eastAsia="zh-CN"/>
        </w:rPr>
        <w:t xml:space="preserve">  </w:t>
      </w:r>
      <w:r>
        <w:rPr>
          <w:rFonts w:hint="default" w:ascii="Times New Roman" w:hAnsi="Times New Roman" w:cs="Times New Roman"/>
          <w:sz w:val="32"/>
          <w:u w:val="single"/>
        </w:rPr>
        <w:t xml:space="preserve">                                           </w:t>
      </w:r>
    </w:p>
    <w:p w14:paraId="39502D65">
      <w:pPr>
        <w:spacing w:line="360" w:lineRule="auto"/>
        <w:jc w:val="center"/>
        <w:rPr>
          <w:rFonts w:hint="default" w:ascii="Times New Roman" w:hAnsi="Times New Roman" w:cs="Times New Roman"/>
          <w:color w:val="000000"/>
          <w:sz w:val="18"/>
          <w:szCs w:val="18"/>
        </w:rPr>
      </w:pPr>
    </w:p>
    <w:p w14:paraId="64531E6C">
      <w:pPr>
        <w:spacing w:line="360" w:lineRule="auto"/>
        <w:ind w:firstLine="1960" w:firstLineChars="700"/>
        <w:rPr>
          <w:rFonts w:hint="default" w:ascii="Times New Roman" w:hAnsi="Times New Roman" w:cs="Times New Roman"/>
          <w:color w:val="000000"/>
          <w:sz w:val="28"/>
          <w:szCs w:val="28"/>
          <w:u w:val="single"/>
          <w:vertAlign w:val="baseline"/>
        </w:rPr>
      </w:pPr>
      <w:r>
        <w:rPr>
          <w:rFonts w:hint="default" w:ascii="Times New Roman" w:hAnsi="Times New Roman" w:cs="Times New Roman"/>
          <w:color w:val="000000"/>
          <w:sz w:val="28"/>
          <w:szCs w:val="28"/>
        </w:rPr>
        <w:t xml:space="preserve">  </w:t>
      </w: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2EC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14:paraId="6FD3EA72">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pacing w:val="20"/>
                <w:sz w:val="28"/>
                <w:szCs w:val="28"/>
              </w:rPr>
              <w:t>研究生姓名</w:t>
            </w:r>
          </w:p>
        </w:tc>
        <w:tc>
          <w:tcPr>
            <w:tcW w:w="3435" w:type="dxa"/>
            <w:tcBorders>
              <w:top w:val="nil"/>
              <w:left w:val="nil"/>
              <w:right w:val="nil"/>
            </w:tcBorders>
            <w:vAlign w:val="center"/>
          </w:tcPr>
          <w:p w14:paraId="0C698B4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8"/>
                <w:szCs w:val="28"/>
                <w:u w:val="single"/>
                <w:vertAlign w:val="baseline"/>
                <w:lang w:val="en-US" w:eastAsia="zh-CN"/>
              </w:rPr>
            </w:pPr>
          </w:p>
        </w:tc>
      </w:tr>
    </w:tbl>
    <w:p w14:paraId="61846C85">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1D34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164509FA">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指 导 教 师</w:t>
            </w:r>
          </w:p>
        </w:tc>
        <w:tc>
          <w:tcPr>
            <w:tcW w:w="3435" w:type="dxa"/>
            <w:tcBorders>
              <w:top w:val="nil"/>
              <w:left w:val="nil"/>
              <w:right w:val="nil"/>
            </w:tcBorders>
          </w:tcPr>
          <w:p w14:paraId="783D83D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14:paraId="76100BAA">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61FD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14:paraId="210473BF">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专 业</w:t>
            </w:r>
            <w:r>
              <w:rPr>
                <w:rFonts w:hint="eastAsia" w:cs="Times New Roman"/>
                <w:b/>
                <w:color w:val="000000"/>
                <w:sz w:val="28"/>
                <w:szCs w:val="28"/>
                <w:lang w:val="en-US" w:eastAsia="zh-CN"/>
              </w:rPr>
              <w:t xml:space="preserve"> </w:t>
            </w:r>
            <w:r>
              <w:rPr>
                <w:rFonts w:hint="eastAsia" w:cs="Times New Roman"/>
                <w:b/>
                <w:color w:val="000000"/>
                <w:sz w:val="28"/>
                <w:szCs w:val="28"/>
                <w:lang w:eastAsia="zh-CN"/>
              </w:rPr>
              <w:t>领</w:t>
            </w:r>
            <w:r>
              <w:rPr>
                <w:rFonts w:hint="eastAsia" w:cs="Times New Roman"/>
                <w:b/>
                <w:color w:val="000000"/>
                <w:sz w:val="28"/>
                <w:szCs w:val="28"/>
                <w:lang w:val="en-US" w:eastAsia="zh-CN"/>
              </w:rPr>
              <w:t xml:space="preserve"> </w:t>
            </w:r>
            <w:r>
              <w:rPr>
                <w:rFonts w:hint="eastAsia" w:cs="Times New Roman"/>
                <w:b/>
                <w:color w:val="000000"/>
                <w:sz w:val="28"/>
                <w:szCs w:val="28"/>
                <w:lang w:eastAsia="zh-CN"/>
              </w:rPr>
              <w:t>域</w:t>
            </w:r>
          </w:p>
        </w:tc>
        <w:tc>
          <w:tcPr>
            <w:tcW w:w="3435" w:type="dxa"/>
            <w:tcBorders>
              <w:top w:val="nil"/>
              <w:left w:val="nil"/>
              <w:right w:val="nil"/>
            </w:tcBorders>
          </w:tcPr>
          <w:p w14:paraId="1E0C16B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14:paraId="3D657E91">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60B9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2728117E">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研 究 方 向</w:t>
            </w:r>
          </w:p>
        </w:tc>
        <w:tc>
          <w:tcPr>
            <w:tcW w:w="3435" w:type="dxa"/>
            <w:tcBorders>
              <w:top w:val="nil"/>
              <w:left w:val="nil"/>
              <w:right w:val="nil"/>
            </w:tcBorders>
          </w:tcPr>
          <w:p w14:paraId="4347624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14:paraId="70FFC54B">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40D9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1C6E3414">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学 位 类 别</w:t>
            </w:r>
          </w:p>
        </w:tc>
        <w:tc>
          <w:tcPr>
            <w:tcW w:w="3435" w:type="dxa"/>
            <w:tcBorders>
              <w:top w:val="nil"/>
              <w:left w:val="nil"/>
              <w:right w:val="nil"/>
            </w:tcBorders>
          </w:tcPr>
          <w:p w14:paraId="747C542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r>
              <w:rPr>
                <w:rFonts w:hint="default" w:ascii="Times New Roman" w:hAnsi="Times New Roman" w:cs="Times New Roman"/>
                <w:color w:val="FF0000"/>
                <w:sz w:val="28"/>
                <w:szCs w:val="28"/>
                <w:u w:val="none"/>
                <w:lang w:eastAsia="zh-CN"/>
              </w:rPr>
              <w:t>（示例）</w:t>
            </w:r>
            <w:r>
              <w:rPr>
                <w:rFonts w:hint="eastAsia" w:cs="Times New Roman"/>
                <w:color w:val="000000"/>
                <w:sz w:val="28"/>
                <w:szCs w:val="28"/>
                <w:u w:val="none"/>
                <w:lang w:eastAsia="zh-CN"/>
              </w:rPr>
              <w:t>工程</w:t>
            </w:r>
            <w:r>
              <w:rPr>
                <w:rFonts w:hint="default" w:ascii="Times New Roman" w:hAnsi="Times New Roman" w:cs="Times New Roman"/>
                <w:color w:val="000000"/>
                <w:sz w:val="28"/>
                <w:szCs w:val="28"/>
                <w:u w:val="none"/>
              </w:rPr>
              <w:t>硕士</w:t>
            </w:r>
          </w:p>
        </w:tc>
      </w:tr>
    </w:tbl>
    <w:p w14:paraId="082B1787">
      <w:pPr>
        <w:spacing w:line="360" w:lineRule="auto"/>
        <w:rPr>
          <w:rFonts w:hint="default" w:ascii="Times New Roman" w:hAnsi="Times New Roman" w:cs="Times New Roman"/>
          <w:color w:val="000000"/>
          <w:sz w:val="28"/>
          <w:szCs w:val="28"/>
          <w:u w:val="single"/>
        </w:rPr>
      </w:pPr>
    </w:p>
    <w:p w14:paraId="79ED1321">
      <w:pPr>
        <w:spacing w:line="360" w:lineRule="auto"/>
        <w:ind w:firstLine="1960" w:firstLineChars="700"/>
        <w:rPr>
          <w:rFonts w:hint="default" w:ascii="Times New Roman" w:hAnsi="Times New Roman" w:cs="Times New Roman"/>
          <w:color w:val="000000"/>
          <w:sz w:val="28"/>
          <w:szCs w:val="28"/>
          <w:u w:val="single"/>
        </w:rPr>
      </w:pPr>
    </w:p>
    <w:p w14:paraId="27F956E8">
      <w:pPr>
        <w:spacing w:line="360" w:lineRule="auto"/>
        <w:ind w:firstLine="1960" w:firstLineChars="700"/>
        <w:rPr>
          <w:rFonts w:hint="default" w:ascii="Times New Roman" w:hAnsi="Times New Roman" w:cs="Times New Roman"/>
          <w:color w:val="000000"/>
          <w:sz w:val="28"/>
          <w:szCs w:val="28"/>
          <w:u w:val="single"/>
        </w:rPr>
      </w:pPr>
    </w:p>
    <w:p w14:paraId="3BAEFB8D">
      <w:pPr>
        <w:spacing w:line="360" w:lineRule="auto"/>
        <w:ind w:firstLine="1960" w:firstLineChars="700"/>
        <w:rPr>
          <w:rFonts w:hint="default" w:ascii="Times New Roman" w:hAnsi="Times New Roman" w:cs="Times New Roman"/>
          <w:color w:val="000000"/>
          <w:sz w:val="28"/>
          <w:szCs w:val="28"/>
          <w:u w:val="single"/>
        </w:rPr>
      </w:pPr>
    </w:p>
    <w:p w14:paraId="43B7346C">
      <w:pPr>
        <w:spacing w:line="432" w:lineRule="auto"/>
        <w:ind w:left="840" w:hanging="840" w:hangingChars="3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论文提交日期     年  月  日     论文答辩日期      年  月  日</w:t>
      </w:r>
    </w:p>
    <w:p w14:paraId="187EF520">
      <w:pPr>
        <w:spacing w:line="432" w:lineRule="auto"/>
        <w:ind w:left="980" w:hanging="980" w:hangingChars="3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答辩委员会主席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论文评阅人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w:t>
      </w:r>
    </w:p>
    <w:p w14:paraId="3EB5BB65">
      <w:pPr>
        <w:pStyle w:val="47"/>
        <w:rPr>
          <w:rFonts w:hint="default" w:ascii="Times New Roman" w:hAnsi="Times New Roman" w:eastAsia="宋体" w:cs="Times New Roman"/>
          <w:b w:val="0"/>
        </w:rPr>
      </w:pPr>
    </w:p>
    <w:p w14:paraId="6DE725E3">
      <w:pPr>
        <w:pStyle w:val="47"/>
        <w:rPr>
          <w:rFonts w:hint="default" w:ascii="Times New Roman" w:hAnsi="Times New Roman" w:eastAsia="宋体" w:cs="Times New Roman"/>
          <w:b w:val="0"/>
        </w:rPr>
      </w:pPr>
    </w:p>
    <w:p w14:paraId="08BDBF0C">
      <w:pPr>
        <w:pStyle w:val="47"/>
        <w:rPr>
          <w:rFonts w:hint="default" w:ascii="Times New Roman" w:hAnsi="Times New Roman" w:eastAsia="宋体" w:cs="Times New Roman"/>
          <w:b w:val="0"/>
        </w:rPr>
      </w:pPr>
    </w:p>
    <w:p w14:paraId="19951F43">
      <w:pPr>
        <w:pStyle w:val="47"/>
        <w:rPr>
          <w:rFonts w:hint="default" w:ascii="Times New Roman" w:hAnsi="Times New Roman" w:eastAsia="宋体" w:cs="Times New Roman"/>
          <w:b w:val="0"/>
        </w:rPr>
      </w:pPr>
    </w:p>
    <w:p w14:paraId="60329AD2">
      <w:pPr>
        <w:pStyle w:val="47"/>
        <w:rPr>
          <w:rFonts w:hint="default" w:ascii="Times New Roman" w:hAnsi="Times New Roman" w:eastAsia="宋体" w:cs="Times New Roman"/>
          <w:b w:val="0"/>
        </w:rPr>
      </w:pPr>
    </w:p>
    <w:p w14:paraId="33FD0665">
      <w:pPr>
        <w:pStyle w:val="47"/>
        <w:rPr>
          <w:rFonts w:hint="default" w:ascii="Times New Roman" w:hAnsi="Times New Roman" w:cs="Times New Roman"/>
          <w:szCs w:val="44"/>
        </w:rPr>
      </w:pPr>
      <w:r>
        <w:rPr>
          <w:rFonts w:hint="default" w:ascii="Times New Roman" w:hAnsi="Times New Roman" w:eastAsia="宋体" w:cs="Times New Roman"/>
          <w:szCs w:val="44"/>
        </w:rPr>
        <w:t>XXXXXXXXXXXXXXXXXXXXXXXXXXXXXXXXXXXXXXXXXXXXXXXXX</w:t>
      </w:r>
      <w:r>
        <w:rPr>
          <w:rFonts w:hint="default" w:ascii="Times New Roman" w:hAnsi="Times New Roman" w:cs="Times New Roman"/>
          <w:szCs w:val="44"/>
        </w:rPr>
        <w:t xml:space="preserve"> </w:t>
      </w:r>
    </w:p>
    <w:p w14:paraId="1BD22DA4">
      <w:pPr>
        <w:adjustRightInd w:val="0"/>
        <w:snapToGrid w:val="0"/>
        <w:jc w:val="center"/>
        <w:rPr>
          <w:rFonts w:hint="default" w:ascii="Times New Roman" w:hAnsi="Times New Roman" w:cs="Times New Roman"/>
          <w:color w:val="FF0000"/>
        </w:rPr>
      </w:pPr>
    </w:p>
    <w:p w14:paraId="2AFA9E7B">
      <w:pPr>
        <w:pStyle w:val="46"/>
        <w:ind w:firstLine="560"/>
        <w:rPr>
          <w:rFonts w:hint="default" w:ascii="Times New Roman" w:hAnsi="Times New Roman" w:cs="Times New Roman"/>
          <w:color w:val="FF0000"/>
          <w:sz w:val="28"/>
          <w:szCs w:val="28"/>
        </w:rPr>
      </w:pPr>
    </w:p>
    <w:p w14:paraId="3DBABA43">
      <w:pPr>
        <w:pStyle w:val="46"/>
        <w:ind w:firstLine="560"/>
        <w:rPr>
          <w:rFonts w:hint="default" w:ascii="Times New Roman" w:hAnsi="Times New Roman" w:cs="Times New Roman"/>
          <w:sz w:val="28"/>
          <w:szCs w:val="28"/>
        </w:rPr>
      </w:pPr>
    </w:p>
    <w:p w14:paraId="1AF6D6AA">
      <w:pPr>
        <w:pStyle w:val="46"/>
        <w:ind w:firstLine="480"/>
        <w:rPr>
          <w:rFonts w:hint="default" w:ascii="Times New Roman" w:hAnsi="Times New Roman" w:cs="Times New Roman"/>
        </w:rPr>
      </w:pPr>
    </w:p>
    <w:p w14:paraId="474AC9B2">
      <w:pPr>
        <w:pStyle w:val="46"/>
        <w:rPr>
          <w:rFonts w:hint="default" w:ascii="Times New Roman" w:hAnsi="Times New Roman" w:cs="Times New Roman"/>
        </w:rPr>
      </w:pPr>
      <w:r>
        <w:rPr>
          <w:rFonts w:hint="default" w:ascii="Times New Roman" w:hAnsi="Times New Roman" w:cs="Times New Roman"/>
        </w:rPr>
        <w:t>Thesis Submitted to Jishou University for the Degree of Master of XXXXXXXX</w:t>
      </w:r>
      <w:r>
        <w:rPr>
          <w:rFonts w:hint="default" w:ascii="Times New Roman" w:hAnsi="Times New Roman" w:cs="Times New Roman"/>
          <w:color w:val="FF0000"/>
        </w:rPr>
        <w:t>学位类别英文</w:t>
      </w:r>
    </w:p>
    <w:p w14:paraId="77AA7F15">
      <w:pPr>
        <w:pStyle w:val="47"/>
        <w:rPr>
          <w:rFonts w:hint="default" w:ascii="Times New Roman" w:hAnsi="Times New Roman" w:eastAsia="宋体" w:cs="Times New Roman"/>
        </w:rPr>
      </w:pPr>
    </w:p>
    <w:p w14:paraId="5162DB3C">
      <w:pPr>
        <w:adjustRightInd w:val="0"/>
        <w:snapToGrid w:val="0"/>
        <w:jc w:val="center"/>
        <w:rPr>
          <w:rFonts w:hint="default" w:ascii="Times New Roman" w:hAnsi="Times New Roman" w:eastAsia="黑体" w:cs="Times New Roman"/>
          <w:color w:val="FF0000"/>
          <w:sz w:val="44"/>
        </w:rPr>
      </w:pPr>
    </w:p>
    <w:p w14:paraId="3FAB95A8">
      <w:pPr>
        <w:spacing w:line="300" w:lineRule="auto"/>
        <w:rPr>
          <w:rFonts w:hint="default" w:ascii="Times New Roman" w:hAnsi="Times New Roman" w:cs="Times New Roman"/>
          <w:color w:val="FF0000"/>
        </w:rPr>
      </w:pPr>
    </w:p>
    <w:p w14:paraId="4285F0D4">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By</w:t>
      </w:r>
    </w:p>
    <w:p w14:paraId="546FDFE9">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XXXXXX</w:t>
      </w:r>
      <w:r>
        <w:rPr>
          <w:rFonts w:hint="default" w:ascii="Times New Roman" w:hAnsi="Times New Roman" w:cs="Times New Roman"/>
          <w:color w:val="FF0000"/>
          <w:sz w:val="32"/>
          <w:szCs w:val="32"/>
        </w:rPr>
        <w:t>作者英文名字</w:t>
      </w:r>
    </w:p>
    <w:p w14:paraId="5E58AC23">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Supervisor: Prof. XXXXXX</w:t>
      </w:r>
      <w:r>
        <w:rPr>
          <w:rFonts w:hint="default" w:ascii="Times New Roman" w:hAnsi="Times New Roman" w:cs="Times New Roman"/>
          <w:color w:val="FF0000"/>
          <w:sz w:val="32"/>
          <w:szCs w:val="32"/>
        </w:rPr>
        <w:t>导师英文名字</w:t>
      </w:r>
    </w:p>
    <w:p w14:paraId="23117165">
      <w:pPr>
        <w:spacing w:line="360" w:lineRule="auto"/>
        <w:jc w:val="center"/>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t>XXX XX, XXXX</w:t>
      </w:r>
      <w:r>
        <w:rPr>
          <w:rFonts w:hint="default" w:ascii="Times New Roman" w:hAnsi="Times New Roman" w:cs="Times New Roman"/>
          <w:color w:val="FF0000"/>
          <w:sz w:val="32"/>
          <w:szCs w:val="32"/>
        </w:rPr>
        <w:t>论文提交日期 例如：April 15, 202</w:t>
      </w:r>
      <w:r>
        <w:rPr>
          <w:rFonts w:hint="eastAsia" w:cs="Times New Roman"/>
          <w:color w:val="FF0000"/>
          <w:sz w:val="32"/>
          <w:szCs w:val="32"/>
          <w:lang w:val="en-US" w:eastAsia="zh-CN"/>
        </w:rPr>
        <w:t>1</w:t>
      </w:r>
    </w:p>
    <w:p w14:paraId="13693519">
      <w:pPr>
        <w:pStyle w:val="58"/>
        <w:spacing w:line="400" w:lineRule="exact"/>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rPr>
        <w:t>注：（论文定稿时，此页直接删除，不要打印）</w:t>
      </w:r>
    </w:p>
    <w:p w14:paraId="5A9A7029">
      <w:pPr>
        <w:pStyle w:val="58"/>
        <w:spacing w:line="400" w:lineRule="exact"/>
        <w:rPr>
          <w:rFonts w:hint="default" w:ascii="Times New Roman" w:hAnsi="Times New Roman" w:cs="Times New Roman"/>
        </w:rPr>
      </w:pPr>
      <w:r>
        <w:rPr>
          <w:rFonts w:hint="default" w:ascii="Times New Roman" w:hAnsi="Times New Roman" w:cs="Times New Roman"/>
        </w:rPr>
        <w:t>学位类别英文示例</w:t>
      </w:r>
    </w:p>
    <w:p w14:paraId="43AB3984">
      <w:pPr>
        <w:pStyle w:val="58"/>
        <w:spacing w:line="400" w:lineRule="exact"/>
        <w:rPr>
          <w:rFonts w:hint="default" w:ascii="Times New Roman" w:hAnsi="Times New Roman" w:cs="Times New Roman"/>
        </w:rPr>
      </w:pPr>
      <w:r>
        <w:rPr>
          <w:rFonts w:hint="default" w:ascii="Times New Roman" w:hAnsi="Times New Roman" w:cs="Times New Roman"/>
        </w:rPr>
        <w:t>工</w:t>
      </w:r>
      <w:r>
        <w:rPr>
          <w:rFonts w:hint="eastAsia" w:cs="Times New Roman"/>
          <w:lang w:eastAsia="zh-CN"/>
        </w:rPr>
        <w:t>程</w:t>
      </w:r>
      <w:r>
        <w:rPr>
          <w:rFonts w:hint="default" w:ascii="Times New Roman" w:hAnsi="Times New Roman" w:cs="Times New Roman"/>
        </w:rPr>
        <w:t>硕士：Master of Engineering</w:t>
      </w:r>
    </w:p>
    <w:p w14:paraId="483AA048">
      <w:pPr>
        <w:rPr>
          <w:rFonts w:hint="eastAsia" w:ascii="Times New Roman" w:hAnsi="Times New Roman" w:eastAsia="宋体" w:cs="Times New Roman"/>
          <w:kern w:val="2"/>
          <w:sz w:val="28"/>
          <w:szCs w:val="24"/>
          <w:lang w:val="en-US" w:eastAsia="zh-CN" w:bidi="ar-SA"/>
        </w:rPr>
      </w:pPr>
      <w:r>
        <w:rPr>
          <w:rFonts w:hint="eastAsia" w:ascii="Times New Roman" w:hAnsi="Times New Roman" w:eastAsia="宋体" w:cs="Times New Roman"/>
          <w:kern w:val="2"/>
          <w:sz w:val="28"/>
          <w:szCs w:val="24"/>
          <w:lang w:val="en-US" w:eastAsia="zh-CN" w:bidi="ar-SA"/>
        </w:rPr>
        <w:t>临床医学硕士：</w:t>
      </w:r>
      <w:r>
        <w:rPr>
          <w:rFonts w:hint="default" w:ascii="Times New Roman" w:hAnsi="Times New Roman" w:eastAsia="宋体" w:cs="Times New Roman"/>
          <w:color w:val="auto"/>
          <w:kern w:val="2"/>
          <w:sz w:val="28"/>
          <w:szCs w:val="24"/>
          <w:lang w:val="en-US" w:eastAsia="zh-CN" w:bidi="ar-SA"/>
        </w:rPr>
        <w:t>Master of Medicine</w:t>
      </w:r>
    </w:p>
    <w:p w14:paraId="31AD55CD">
      <w:pPr>
        <w:rPr>
          <w:rFonts w:hint="default" w:ascii="Times New Roman" w:hAnsi="Times New Roman" w:eastAsia="宋体" w:cs="Times New Roman"/>
          <w:kern w:val="2"/>
          <w:sz w:val="28"/>
          <w:szCs w:val="24"/>
          <w:lang w:val="en-US" w:eastAsia="zh-CN" w:bidi="ar-SA"/>
        </w:rPr>
      </w:pPr>
    </w:p>
    <w:p w14:paraId="5EC32F2A">
      <w:pPr>
        <w:rPr>
          <w:rFonts w:hint="default" w:ascii="Times New Roman" w:hAnsi="Times New Roman" w:cs="Times New Roman"/>
        </w:rPr>
      </w:pPr>
      <w:r>
        <w:rPr>
          <w:rFonts w:hint="default" w:ascii="Times New Roman" w:hAnsi="Times New Roman" w:cs="Times New Roman"/>
        </w:rPr>
        <w:t>上一页英文封面中，红色字体的文字打印时直接删除。</w:t>
      </w:r>
    </w:p>
    <w:p w14:paraId="49C79A68">
      <w:pPr>
        <w:rPr>
          <w:rFonts w:hint="default" w:ascii="Times New Roman" w:hAnsi="Times New Roman" w:cs="Times New Roman"/>
        </w:rPr>
      </w:pPr>
    </w:p>
    <w:p w14:paraId="37168376">
      <w:pPr>
        <w:spacing w:line="360" w:lineRule="auto"/>
        <w:ind w:left="420"/>
        <w:jc w:val="left"/>
        <w:rPr>
          <w:rFonts w:hint="default" w:ascii="Times New Roman" w:hAnsi="Times New Roman" w:eastAsia="仿宋_GB2312" w:cs="Times New Roman"/>
          <w:sz w:val="24"/>
        </w:rPr>
      </w:pPr>
    </w:p>
    <w:p w14:paraId="7EA1CD62">
      <w:pPr>
        <w:spacing w:line="360" w:lineRule="auto"/>
        <w:ind w:left="420"/>
        <w:jc w:val="left"/>
        <w:rPr>
          <w:rFonts w:hint="default" w:ascii="Times New Roman" w:hAnsi="Times New Roman" w:eastAsia="仿宋_GB2312" w:cs="Times New Roman"/>
          <w:sz w:val="24"/>
        </w:rPr>
      </w:pPr>
    </w:p>
    <w:p w14:paraId="4CFBDD8D">
      <w:pPr>
        <w:spacing w:line="360" w:lineRule="auto"/>
        <w:ind w:left="420"/>
        <w:jc w:val="left"/>
        <w:rPr>
          <w:rFonts w:hint="default" w:ascii="Times New Roman" w:hAnsi="Times New Roman" w:eastAsia="仿宋_GB2312" w:cs="Times New Roman"/>
          <w:sz w:val="24"/>
        </w:rPr>
      </w:pPr>
    </w:p>
    <w:p w14:paraId="5D2811E9">
      <w:pPr>
        <w:spacing w:line="360" w:lineRule="auto"/>
        <w:ind w:left="420"/>
        <w:jc w:val="left"/>
        <w:rPr>
          <w:rFonts w:hint="default" w:ascii="Times New Roman" w:hAnsi="Times New Roman" w:eastAsia="仿宋_GB2312" w:cs="Times New Roman"/>
          <w:sz w:val="24"/>
        </w:rPr>
      </w:pPr>
    </w:p>
    <w:p w14:paraId="513A32D0">
      <w:pPr>
        <w:spacing w:line="360" w:lineRule="auto"/>
        <w:ind w:left="420"/>
        <w:jc w:val="left"/>
        <w:rPr>
          <w:rFonts w:hint="default" w:ascii="Times New Roman" w:hAnsi="Times New Roman" w:eastAsia="仿宋_GB2312" w:cs="Times New Roman"/>
          <w:sz w:val="24"/>
        </w:rPr>
      </w:pPr>
    </w:p>
    <w:p w14:paraId="4321C394">
      <w:pPr>
        <w:spacing w:line="360" w:lineRule="auto"/>
        <w:ind w:left="420"/>
        <w:jc w:val="left"/>
        <w:rPr>
          <w:rFonts w:hint="default" w:ascii="Times New Roman" w:hAnsi="Times New Roman" w:eastAsia="仿宋_GB2312" w:cs="Times New Roman"/>
          <w:sz w:val="24"/>
        </w:rPr>
      </w:pPr>
    </w:p>
    <w:p w14:paraId="53A92FE3">
      <w:pPr>
        <w:spacing w:line="360" w:lineRule="auto"/>
        <w:ind w:left="420"/>
        <w:jc w:val="left"/>
        <w:rPr>
          <w:rFonts w:hint="default" w:ascii="Times New Roman" w:hAnsi="Times New Roman" w:eastAsia="仿宋_GB2312" w:cs="Times New Roman"/>
          <w:sz w:val="24"/>
        </w:rPr>
      </w:pPr>
    </w:p>
    <w:p w14:paraId="62A2736C">
      <w:pPr>
        <w:spacing w:line="360" w:lineRule="auto"/>
        <w:ind w:left="420"/>
        <w:jc w:val="left"/>
        <w:rPr>
          <w:rFonts w:hint="default" w:ascii="Times New Roman" w:hAnsi="Times New Roman" w:eastAsia="仿宋_GB2312" w:cs="Times New Roman"/>
          <w:sz w:val="24"/>
        </w:rPr>
      </w:pPr>
    </w:p>
    <w:p w14:paraId="65244C89">
      <w:pPr>
        <w:spacing w:line="360" w:lineRule="auto"/>
        <w:ind w:left="420"/>
        <w:jc w:val="left"/>
        <w:rPr>
          <w:rFonts w:hint="default" w:ascii="Times New Roman" w:hAnsi="Times New Roman" w:eastAsia="仿宋_GB2312" w:cs="Times New Roman"/>
          <w:sz w:val="24"/>
        </w:rPr>
      </w:pPr>
    </w:p>
    <w:p w14:paraId="1C2E7D43">
      <w:pPr>
        <w:spacing w:line="360" w:lineRule="auto"/>
        <w:ind w:left="420"/>
        <w:jc w:val="left"/>
        <w:rPr>
          <w:rFonts w:hint="default" w:ascii="Times New Roman" w:hAnsi="Times New Roman" w:eastAsia="仿宋_GB2312" w:cs="Times New Roman"/>
          <w:sz w:val="24"/>
        </w:rPr>
      </w:pPr>
    </w:p>
    <w:p w14:paraId="24C98E66">
      <w:pPr>
        <w:spacing w:line="360" w:lineRule="auto"/>
        <w:ind w:left="420"/>
        <w:jc w:val="left"/>
        <w:rPr>
          <w:rFonts w:hint="default" w:ascii="Times New Roman" w:hAnsi="Times New Roman" w:eastAsia="仿宋_GB2312" w:cs="Times New Roman"/>
          <w:sz w:val="24"/>
        </w:rPr>
      </w:pPr>
    </w:p>
    <w:p w14:paraId="512DC7F5">
      <w:pPr>
        <w:spacing w:line="360" w:lineRule="auto"/>
        <w:ind w:left="420"/>
        <w:jc w:val="left"/>
        <w:rPr>
          <w:rFonts w:hint="default" w:ascii="Times New Roman" w:hAnsi="Times New Roman" w:eastAsia="仿宋_GB2312" w:cs="Times New Roman"/>
          <w:sz w:val="24"/>
        </w:rPr>
      </w:pPr>
    </w:p>
    <w:p w14:paraId="2FB2782A">
      <w:pPr>
        <w:spacing w:line="360" w:lineRule="auto"/>
        <w:ind w:left="420"/>
        <w:jc w:val="left"/>
        <w:rPr>
          <w:rFonts w:hint="default" w:ascii="Times New Roman" w:hAnsi="Times New Roman" w:eastAsia="仿宋_GB2312" w:cs="Times New Roman"/>
          <w:sz w:val="24"/>
        </w:rPr>
      </w:pPr>
    </w:p>
    <w:p w14:paraId="19CFE7B0">
      <w:pPr>
        <w:spacing w:line="360" w:lineRule="auto"/>
        <w:ind w:left="420"/>
        <w:jc w:val="left"/>
        <w:rPr>
          <w:rFonts w:hint="default" w:ascii="Times New Roman" w:hAnsi="Times New Roman" w:eastAsia="仿宋_GB2312" w:cs="Times New Roman"/>
          <w:sz w:val="24"/>
        </w:rPr>
      </w:pPr>
    </w:p>
    <w:p w14:paraId="36809C41">
      <w:pPr>
        <w:spacing w:line="360" w:lineRule="auto"/>
        <w:ind w:left="420"/>
        <w:jc w:val="left"/>
        <w:rPr>
          <w:rFonts w:hint="default" w:ascii="Times New Roman" w:hAnsi="Times New Roman" w:eastAsia="仿宋_GB2312" w:cs="Times New Roman"/>
          <w:sz w:val="24"/>
        </w:rPr>
      </w:pPr>
    </w:p>
    <w:p w14:paraId="0B7CF99B">
      <w:pPr>
        <w:spacing w:line="360" w:lineRule="auto"/>
        <w:ind w:left="420"/>
        <w:jc w:val="left"/>
        <w:rPr>
          <w:rFonts w:hint="default" w:ascii="Times New Roman" w:hAnsi="Times New Roman" w:eastAsia="仿宋_GB2312" w:cs="Times New Roman"/>
          <w:sz w:val="24"/>
        </w:rPr>
      </w:pPr>
    </w:p>
    <w:p w14:paraId="3AFFAEEB">
      <w:pPr>
        <w:spacing w:line="360" w:lineRule="auto"/>
        <w:ind w:left="420"/>
        <w:jc w:val="left"/>
        <w:rPr>
          <w:rFonts w:hint="default" w:ascii="Times New Roman" w:hAnsi="Times New Roman" w:eastAsia="仿宋_GB2312" w:cs="Times New Roman"/>
          <w:sz w:val="24"/>
        </w:rPr>
      </w:pPr>
    </w:p>
    <w:p w14:paraId="067070E3">
      <w:pPr>
        <w:spacing w:line="360" w:lineRule="auto"/>
        <w:ind w:left="420"/>
        <w:jc w:val="left"/>
        <w:rPr>
          <w:rFonts w:hint="default" w:ascii="Times New Roman" w:hAnsi="Times New Roman" w:eastAsia="仿宋_GB2312" w:cs="Times New Roman"/>
          <w:sz w:val="24"/>
        </w:rPr>
      </w:pPr>
    </w:p>
    <w:p w14:paraId="3EA84349">
      <w:pPr>
        <w:spacing w:line="360" w:lineRule="auto"/>
        <w:ind w:left="420"/>
        <w:jc w:val="left"/>
        <w:rPr>
          <w:rFonts w:hint="default" w:ascii="Times New Roman" w:hAnsi="Times New Roman" w:eastAsia="仿宋_GB2312" w:cs="Times New Roman"/>
          <w:sz w:val="24"/>
        </w:rPr>
      </w:pPr>
    </w:p>
    <w:p w14:paraId="17D00F68">
      <w:pPr>
        <w:spacing w:line="360" w:lineRule="auto"/>
        <w:ind w:left="420"/>
        <w:jc w:val="left"/>
        <w:rPr>
          <w:rFonts w:hint="default" w:ascii="Times New Roman" w:hAnsi="Times New Roman" w:eastAsia="仿宋_GB2312" w:cs="Times New Roman"/>
          <w:sz w:val="24"/>
        </w:rPr>
      </w:pPr>
    </w:p>
    <w:p w14:paraId="1C5E53BD">
      <w:pPr>
        <w:spacing w:before="600" w:after="120" w:line="360" w:lineRule="auto"/>
        <w:jc w:val="center"/>
        <w:rPr>
          <w:rFonts w:hint="default" w:ascii="Times New Roman" w:hAnsi="Times New Roman" w:eastAsia="黑体" w:cs="Times New Roman"/>
          <w:sz w:val="44"/>
        </w:rPr>
      </w:pPr>
    </w:p>
    <w:p w14:paraId="2452C6EC">
      <w:pPr>
        <w:spacing w:before="600" w:after="120" w:line="360" w:lineRule="auto"/>
        <w:jc w:val="center"/>
        <w:rPr>
          <w:rFonts w:hint="default" w:ascii="Times New Roman" w:hAnsi="Times New Roman" w:eastAsia="黑体" w:cs="Times New Roman"/>
          <w:sz w:val="44"/>
        </w:rPr>
      </w:pPr>
    </w:p>
    <w:p w14:paraId="033EB239">
      <w:pPr>
        <w:spacing w:before="600" w:after="120" w:line="360" w:lineRule="auto"/>
        <w:jc w:val="center"/>
        <w:rPr>
          <w:rFonts w:hint="default" w:ascii="Times New Roman" w:hAnsi="Times New Roman" w:eastAsia="黑体" w:cs="Times New Roman"/>
          <w:sz w:val="44"/>
        </w:rPr>
      </w:pPr>
    </w:p>
    <w:p w14:paraId="752EDD90">
      <w:pPr>
        <w:spacing w:before="600"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独 创 性 声 明</w:t>
      </w:r>
    </w:p>
    <w:p w14:paraId="43CAEB5D">
      <w:pPr>
        <w:spacing w:before="120" w:line="360" w:lineRule="auto"/>
        <w:ind w:firstLine="420" w:firstLineChars="200"/>
        <w:rPr>
          <w:rFonts w:hint="default" w:ascii="Times New Roman" w:hAnsi="Times New Roman" w:cs="Times New Roman"/>
        </w:rPr>
      </w:pPr>
      <w:r>
        <w:rPr>
          <w:rFonts w:hint="default" w:ascii="Times New Roman" w:hAnsi="Times New Roman" w:cs="Times New Roman"/>
        </w:rPr>
        <w:t>本人声明所呈交的论文是我个人在导师指导下进行的研究工作及取得的研究成果。尽我所知，除了文中特别加以标注和致谢的地方外，论文中不包含其他人已经发表或撰写过的研究成果，也不包含为获得吉首大学或其它教育机构的学位或证书而使用过的材料。与我一同工作的同志对本研究所做的任何贡献均已在论文中作了明确的说明并表示了谢意。</w:t>
      </w:r>
    </w:p>
    <w:p w14:paraId="49BE184C">
      <w:pPr>
        <w:spacing w:line="360" w:lineRule="auto"/>
        <w:rPr>
          <w:rFonts w:hint="default" w:ascii="Times New Roman" w:hAnsi="Times New Roman" w:cs="Times New Roman"/>
          <w:sz w:val="26"/>
        </w:rPr>
      </w:pPr>
    </w:p>
    <w:p w14:paraId="2102B2FE">
      <w:pPr>
        <w:spacing w:line="360" w:lineRule="auto"/>
        <w:rPr>
          <w:rFonts w:hint="default" w:ascii="Times New Roman" w:hAnsi="Times New Roman" w:cs="Times New Roman"/>
          <w:sz w:val="26"/>
        </w:rPr>
      </w:pPr>
    </w:p>
    <w:p w14:paraId="75C74F5A">
      <w:pPr>
        <w:spacing w:line="360" w:lineRule="auto"/>
        <w:ind w:firstLine="420"/>
        <w:rPr>
          <w:rFonts w:hint="default" w:ascii="Times New Roman" w:hAnsi="Times New Roman" w:cs="Times New Roman"/>
        </w:rPr>
      </w:pPr>
      <w:r>
        <w:rPr>
          <w:rFonts w:hint="default" w:ascii="Times New Roman" w:hAnsi="Times New Roman" w:cs="Times New Roman"/>
        </w:rPr>
        <w:t>研究生签名：                        时间：         年   月   日</w:t>
      </w:r>
    </w:p>
    <w:p w14:paraId="733A8449">
      <w:pPr>
        <w:rPr>
          <w:rFonts w:hint="default" w:ascii="Times New Roman" w:hAnsi="Times New Roman" w:cs="Times New Roman"/>
        </w:rPr>
      </w:pPr>
    </w:p>
    <w:p w14:paraId="70B1CF8A">
      <w:pPr>
        <w:rPr>
          <w:rFonts w:hint="default" w:ascii="Times New Roman" w:hAnsi="Times New Roman" w:cs="Times New Roman"/>
        </w:rPr>
      </w:pPr>
    </w:p>
    <w:p w14:paraId="7E490CE2">
      <w:pPr>
        <w:rPr>
          <w:rFonts w:hint="default" w:ascii="Times New Roman" w:hAnsi="Times New Roman" w:cs="Times New Roman"/>
        </w:rPr>
      </w:pPr>
    </w:p>
    <w:p w14:paraId="11209843">
      <w:pPr>
        <w:rPr>
          <w:rFonts w:hint="default" w:ascii="Times New Roman" w:hAnsi="Times New Roman" w:cs="Times New Roman"/>
        </w:rPr>
      </w:pPr>
    </w:p>
    <w:p w14:paraId="6CCD5E11">
      <w:pPr>
        <w:rPr>
          <w:rFonts w:hint="default" w:ascii="Times New Roman" w:hAnsi="Times New Roman" w:cs="Times New Roman"/>
        </w:rPr>
      </w:pPr>
    </w:p>
    <w:p w14:paraId="4D6B8B73">
      <w:pPr>
        <w:rPr>
          <w:rFonts w:hint="default" w:ascii="Times New Roman" w:hAnsi="Times New Roman" w:cs="Times New Roman"/>
        </w:rPr>
      </w:pPr>
    </w:p>
    <w:p w14:paraId="10001680">
      <w:pPr>
        <w:spacing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关于论文使用授权的说明</w:t>
      </w:r>
    </w:p>
    <w:p w14:paraId="7E031DBF">
      <w:pPr>
        <w:spacing w:before="120" w:line="360" w:lineRule="auto"/>
        <w:ind w:firstLine="420" w:firstLineChars="200"/>
        <w:rPr>
          <w:rFonts w:hint="default" w:ascii="Times New Roman" w:hAnsi="Times New Roman" w:cs="Times New Roman"/>
          <w:b/>
        </w:rPr>
      </w:pPr>
      <w:r>
        <w:rPr>
          <w:rFonts w:hint="default" w:ascii="Times New Roman" w:hAnsi="Times New Roman" w:cs="Times New Roman"/>
        </w:rPr>
        <w:t>本人完全了解吉首大学有关保留、使用学位论文的规定，即：学校有权保留送交论文的复印件和电子版，允许论文被查阅和借阅，可以采用影印、缩印或扫描等复制手段保存、汇编学位论文。同意吉首大学可以用不同方式在不同媒体上发表、传播学位论文的全部或部分内容。</w:t>
      </w:r>
    </w:p>
    <w:p w14:paraId="079668FE">
      <w:pPr>
        <w:spacing w:before="120" w:line="360" w:lineRule="auto"/>
        <w:ind w:firstLine="425"/>
        <w:rPr>
          <w:rFonts w:hint="default" w:ascii="Times New Roman" w:hAnsi="Times New Roman" w:cs="Times New Roman"/>
          <w:sz w:val="26"/>
        </w:rPr>
      </w:pPr>
      <w:r>
        <w:rPr>
          <w:rFonts w:hint="default" w:ascii="Times New Roman" w:hAnsi="Times New Roman" w:cs="Times New Roman"/>
          <w:b/>
          <w:sz w:val="26"/>
        </w:rPr>
        <w:t>(保密的学位论文在解密后应遵守此协议)</w:t>
      </w:r>
    </w:p>
    <w:p w14:paraId="163A0C46">
      <w:pPr>
        <w:spacing w:before="120" w:line="360" w:lineRule="auto"/>
        <w:rPr>
          <w:rFonts w:hint="default" w:ascii="Times New Roman" w:hAnsi="Times New Roman" w:cs="Times New Roman"/>
          <w:sz w:val="26"/>
        </w:rPr>
      </w:pPr>
    </w:p>
    <w:p w14:paraId="4A92BC2F">
      <w:pPr>
        <w:spacing w:line="360" w:lineRule="auto"/>
        <w:rPr>
          <w:rFonts w:hint="default" w:ascii="Times New Roman" w:hAnsi="Times New Roman" w:cs="Times New Roman"/>
          <w:color w:val="000000"/>
        </w:rPr>
      </w:pPr>
      <w:r>
        <w:rPr>
          <w:rFonts w:hint="default" w:ascii="Times New Roman" w:hAnsi="Times New Roman" w:cs="Times New Roman"/>
        </w:rPr>
        <w:t xml:space="preserve">研究生签名：                      </w:t>
      </w:r>
      <w:r>
        <w:rPr>
          <w:rFonts w:hint="default" w:ascii="Times New Roman" w:hAnsi="Times New Roman" w:cs="Times New Roman"/>
        </w:rPr>
        <w:tab/>
      </w:r>
      <w:r>
        <w:rPr>
          <w:rFonts w:hint="default" w:ascii="Times New Roman" w:hAnsi="Times New Roman" w:cs="Times New Roman"/>
        </w:rPr>
        <w:t>时间：        年   月   日</w:t>
      </w:r>
    </w:p>
    <w:p w14:paraId="147E1CF7">
      <w:pPr>
        <w:spacing w:after="120" w:line="360" w:lineRule="auto"/>
        <w:rPr>
          <w:rFonts w:hint="default" w:ascii="Times New Roman" w:hAnsi="Times New Roman" w:cs="Times New Roman"/>
        </w:rPr>
      </w:pPr>
    </w:p>
    <w:p w14:paraId="60918DD7">
      <w:pPr>
        <w:spacing w:after="120" w:line="360" w:lineRule="auto"/>
        <w:rPr>
          <w:rFonts w:hint="default" w:ascii="Times New Roman" w:hAnsi="Times New Roman" w:cs="Times New Roman"/>
        </w:rPr>
      </w:pPr>
    </w:p>
    <w:p w14:paraId="614476ED">
      <w:pPr>
        <w:rPr>
          <w:rFonts w:hint="default" w:ascii="Times New Roman" w:hAnsi="Times New Roman" w:cs="Times New Roman"/>
        </w:rPr>
      </w:pPr>
      <w:r>
        <w:rPr>
          <w:rFonts w:hint="default" w:ascii="Times New Roman" w:hAnsi="Times New Roman" w:cs="Times New Roman"/>
        </w:rPr>
        <w:t xml:space="preserve">导师签名：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时间：        年   月   日</w:t>
      </w:r>
    </w:p>
    <w:p w14:paraId="6FF4D529">
      <w:pPr>
        <w:rPr>
          <w:rFonts w:hint="default" w:ascii="Times New Roman" w:hAnsi="Times New Roman" w:cs="Times New Roman"/>
        </w:rPr>
        <w:sectPr>
          <w:footerReference r:id="rId3" w:type="even"/>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0A5D169A">
      <w:pPr>
        <w:pStyle w:val="2"/>
        <w:numPr>
          <w:ilvl w:val="0"/>
          <w:numId w:val="0"/>
        </w:numPr>
        <w:spacing w:before="480" w:after="360" w:line="240" w:lineRule="auto"/>
        <w:rPr>
          <w:rFonts w:hint="default" w:ascii="Times New Roman" w:hAnsi="Times New Roman" w:cs="Times New Roman"/>
          <w:sz w:val="32"/>
          <w:szCs w:val="32"/>
        </w:rPr>
      </w:pPr>
      <w:bookmarkStart w:id="0" w:name="_Toc82185430"/>
      <w:bookmarkStart w:id="1" w:name="_Toc97720376"/>
      <w:bookmarkStart w:id="2" w:name="_Toc69717744"/>
      <w:r>
        <w:rPr>
          <w:rFonts w:hint="default" w:ascii="Times New Roman" w:hAnsi="Times New Roman" w:cs="Times New Roman"/>
          <w:sz w:val="32"/>
          <w:szCs w:val="32"/>
        </w:rPr>
        <w:t>摘  要</w:t>
      </w:r>
      <w:bookmarkEnd w:id="0"/>
      <w:bookmarkEnd w:id="1"/>
      <w:bookmarkEnd w:id="2"/>
    </w:p>
    <w:p w14:paraId="3EA72F19">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摘要正文》×××××××××××××××××××中文摘要（一至两页），英文摘要，二者应基本对应。它是论文内容的高度概括，应说明研究目的、研究方法、成果和结论，要突出本论文的创造性成果或新的见解、用语简洁、准确。论文摘要的关键词3至5个。关键词应为公知公用的词和学术术语，不可采用自造字词和略写、符号等，词组不宜过长。</w:t>
      </w:r>
    </w:p>
    <w:p w14:paraId="1CB1EE35">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w:t>
      </w:r>
    </w:p>
    <w:p w14:paraId="1F0DF8E8">
      <w:pPr>
        <w:pStyle w:val="60"/>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rPr>
      </w:pPr>
    </w:p>
    <w:p w14:paraId="7467A23B">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eastAsia" w:ascii="宋体" w:hAnsi="宋体" w:eastAsia="宋体" w:cs="宋体"/>
          <w:b/>
          <w:bCs/>
        </w:rPr>
        <w:t>关键词：</w:t>
      </w:r>
      <w:r>
        <w:rPr>
          <w:rFonts w:hint="eastAsia" w:ascii="宋体" w:hAnsi="宋体" w:eastAsia="宋体" w:cs="宋体"/>
        </w:rPr>
        <w:t>；；；</w:t>
      </w:r>
    </w:p>
    <w:p w14:paraId="2E3BA88C">
      <w:pPr>
        <w:pStyle w:val="2"/>
        <w:pageBreakBefore w:val="0"/>
        <w:widowControl w:val="0"/>
        <w:numPr>
          <w:ilvl w:val="0"/>
          <w:numId w:val="0"/>
        </w:numPr>
        <w:kinsoku/>
        <w:wordWrap/>
        <w:overflowPunct/>
        <w:topLinePunct w:val="0"/>
        <w:autoSpaceDE/>
        <w:autoSpaceDN/>
        <w:bidi w:val="0"/>
        <w:adjustRightInd/>
        <w:snapToGrid/>
        <w:spacing w:before="480" w:after="360" w:line="400" w:lineRule="exact"/>
        <w:textAlignment w:val="auto"/>
        <w:rPr>
          <w:rFonts w:hint="default" w:ascii="Times New Roman" w:hAnsi="Times New Roman" w:cs="Times New Roman"/>
          <w:sz w:val="32"/>
          <w:szCs w:val="32"/>
        </w:rPr>
        <w:sectPr>
          <w:headerReference r:id="rId6" w:type="first"/>
          <w:headerReference r:id="rId4" w:type="default"/>
          <w:footerReference r:id="rId7" w:type="default"/>
          <w:headerReference r:id="rId5" w:type="even"/>
          <w:pgSz w:w="11907" w:h="16840"/>
          <w:pgMar w:top="1701" w:right="1417" w:bottom="1418" w:left="1417" w:header="851"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33D2B198">
      <w:pPr>
        <w:pStyle w:val="2"/>
        <w:numPr>
          <w:ilvl w:val="0"/>
          <w:numId w:val="0"/>
        </w:numPr>
        <w:spacing w:before="480" w:after="360" w:line="240" w:lineRule="auto"/>
        <w:rPr>
          <w:rFonts w:hint="default" w:ascii="Times New Roman" w:hAnsi="Times New Roman" w:cs="Times New Roman"/>
          <w:sz w:val="32"/>
          <w:szCs w:val="32"/>
        </w:rPr>
      </w:pPr>
      <w:bookmarkStart w:id="3" w:name="_Toc82185431"/>
      <w:r>
        <w:rPr>
          <w:rFonts w:hint="default" w:ascii="Times New Roman" w:hAnsi="Times New Roman" w:cs="Times New Roman"/>
          <w:sz w:val="32"/>
          <w:szCs w:val="32"/>
        </w:rPr>
        <w:t>ABSTRACT</w:t>
      </w:r>
      <w:bookmarkEnd w:id="3"/>
    </w:p>
    <w:p w14:paraId="09468B0E">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 xml:space="preserve">It is necessary to control the modulation of the electronic structure and properties of materials for the real large-scale applications in the fields of quantum energy, catalysis and light, and electrical components. </w:t>
      </w:r>
    </w:p>
    <w:p w14:paraId="6FC0DB7D">
      <w:pPr>
        <w:pStyle w:val="60"/>
        <w:keepNext w:val="0"/>
        <w:keepLines w:val="0"/>
        <w:pageBreakBefore w:val="0"/>
        <w:widowControl w:val="0"/>
        <w:kinsoku/>
        <w:wordWrap/>
        <w:overflowPunct/>
        <w:topLinePunct w:val="0"/>
        <w:autoSpaceDE/>
        <w:autoSpaceDN/>
        <w:bidi w:val="0"/>
        <w:adjustRightInd/>
        <w:snapToGrid w:val="0"/>
        <w:spacing w:line="400" w:lineRule="exact"/>
        <w:ind w:firstLine="482"/>
        <w:textAlignment w:val="auto"/>
        <w:rPr>
          <w:rFonts w:hint="default" w:ascii="Times New Roman" w:hAnsi="Times New Roman" w:eastAsia="黑体" w:cs="Times New Roman"/>
          <w:b/>
        </w:rPr>
      </w:pPr>
    </w:p>
    <w:p w14:paraId="4B8FD116">
      <w:pPr>
        <w:pStyle w:val="60"/>
        <w:keepNext w:val="0"/>
        <w:keepLines w:val="0"/>
        <w:pageBreakBefore w:val="0"/>
        <w:widowControl w:val="0"/>
        <w:kinsoku/>
        <w:wordWrap/>
        <w:overflowPunct/>
        <w:topLinePunct w:val="0"/>
        <w:autoSpaceDE/>
        <w:autoSpaceDN/>
        <w:bidi w:val="0"/>
        <w:adjustRightInd/>
        <w:snapToGrid w:val="0"/>
        <w:spacing w:line="400" w:lineRule="exact"/>
        <w:ind w:firstLine="482"/>
        <w:textAlignment w:val="auto"/>
        <w:rPr>
          <w:rFonts w:hint="default" w:ascii="Times New Roman" w:hAnsi="Times New Roman" w:eastAsia="黑体" w:cs="Times New Roman"/>
        </w:rPr>
        <w:sectPr>
          <w:headerReference r:id="rId8" w:type="default"/>
          <w:footerReference r:id="rId9" w:type="default"/>
          <w:pgSz w:w="11907" w:h="16840"/>
          <w:pgMar w:top="1418" w:right="1701" w:bottom="1418" w:left="1701"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hint="default" w:ascii="Times New Roman" w:hAnsi="Times New Roman" w:eastAsia="黑体" w:cs="Times New Roman"/>
          <w:b/>
        </w:rPr>
        <w:t>Key Words</w:t>
      </w:r>
      <w:r>
        <w:rPr>
          <w:rFonts w:hint="default" w:ascii="Times New Roman" w:hAnsi="Times New Roman" w:eastAsia="黑体" w:cs="Times New Roman"/>
        </w:rPr>
        <w:t xml:space="preserve">：, , , , </w:t>
      </w:r>
    </w:p>
    <w:p w14:paraId="5E90A591">
      <w:pPr>
        <w:pStyle w:val="19"/>
        <w:tabs>
          <w:tab w:val="right" w:leader="dot" w:pos="8495"/>
        </w:tabs>
        <w:spacing w:before="120"/>
        <w:jc w:val="center"/>
        <w:rPr>
          <w:rFonts w:hint="default" w:ascii="Times New Roman" w:hAnsi="Times New Roman" w:eastAsia="宋体" w:cs="Times New Roman"/>
          <w:b/>
          <w:bCs/>
          <w:kern w:val="44"/>
          <w:sz w:val="32"/>
          <w:szCs w:val="32"/>
          <w:lang w:val="en-US" w:eastAsia="zh-CN" w:bidi="ar-SA"/>
        </w:rPr>
      </w:pPr>
      <w:r>
        <w:rPr>
          <w:rFonts w:hint="default" w:ascii="Times New Roman" w:hAnsi="Times New Roman" w:eastAsia="宋体" w:cs="Times New Roman"/>
          <w:b/>
          <w:bCs/>
          <w:kern w:val="44"/>
          <w:sz w:val="32"/>
          <w:szCs w:val="32"/>
          <w:lang w:val="en-US" w:eastAsia="zh-CN" w:bidi="ar-SA"/>
        </w:rPr>
        <w:t>目</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录</w:t>
      </w:r>
    </w:p>
    <w:p w14:paraId="396C838F">
      <w:pPr>
        <w:rPr>
          <w:rFonts w:hint="default"/>
        </w:rPr>
      </w:pPr>
    </w:p>
    <w:p w14:paraId="5089BA3F">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摘  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226E503">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ABSTRACT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2B97CC7">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专用术语注释表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VII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5897D74">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w:t>
      </w:r>
      <w:r>
        <w:rPr>
          <w:rStyle w:val="31"/>
          <w:rFonts w:hint="eastAsia" w:cs="Times New Roman"/>
          <w:sz w:val="24"/>
          <w:szCs w:val="24"/>
          <w:lang w:val="en-US" w:eastAsia="zh-CN"/>
        </w:rPr>
        <w:t>1</w:t>
      </w:r>
      <w:r>
        <w:rPr>
          <w:rStyle w:val="31"/>
          <w:rFonts w:hint="default" w:ascii="Times New Roman" w:hAnsi="Times New Roman" w:cs="Times New Roman"/>
          <w:sz w:val="24"/>
          <w:szCs w:val="24"/>
        </w:rPr>
        <w:t>章  绪论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18E715">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1.1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2D6684D">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1.1.1章内标题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8F5929">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1.1.2章内标题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CC9A60">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1.2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506D1AB">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1.2.1章内标题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2AB9ADD">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"_Toc82185439"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1.2.2章内标题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9853924">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1.3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21E58D6">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w:t>
      </w:r>
      <w:r>
        <w:rPr>
          <w:rStyle w:val="31"/>
          <w:rFonts w:hint="eastAsia" w:cs="Times New Roman"/>
          <w:sz w:val="24"/>
          <w:szCs w:val="24"/>
          <w:lang w:val="en-US" w:eastAsia="zh-CN"/>
        </w:rPr>
        <w:t>2</w:t>
      </w:r>
      <w:r>
        <w:rPr>
          <w:rStyle w:val="31"/>
          <w:rFonts w:hint="default" w:ascii="Times New Roman" w:hAnsi="Times New Roman" w:cs="Times New Roman"/>
          <w:sz w:val="24"/>
          <w:szCs w:val="24"/>
        </w:rPr>
        <w:t>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E235E37">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2.1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8E906DC">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2.1.1章内标题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0424A6D">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2.1.2章内标题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CAF621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2.2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5F70081">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2.2.1章内标题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E3187D">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2.2.2章内标题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9075C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2.3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FECDDDB">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"_Toc82185449"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2.3.1章内标题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AA29D6A">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2.3.2章内标题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2287D06">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2.4 本章小结</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9919AC2">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w:t>
      </w:r>
      <w:r>
        <w:rPr>
          <w:rStyle w:val="31"/>
          <w:rFonts w:hint="eastAsia" w:cs="Times New Roman"/>
          <w:sz w:val="24"/>
          <w:szCs w:val="24"/>
          <w:lang w:val="en-US" w:eastAsia="zh-CN"/>
        </w:rPr>
        <w:t>3</w:t>
      </w:r>
      <w:r>
        <w:rPr>
          <w:rStyle w:val="31"/>
          <w:rFonts w:hint="default" w:ascii="Times New Roman" w:hAnsi="Times New Roman" w:cs="Times New Roman"/>
          <w:sz w:val="24"/>
          <w:szCs w:val="24"/>
        </w:rPr>
        <w:t>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8450508">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3.1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4CE449B">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3.1.1章内标题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18AD995">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3.1.2章内标题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6624DA9">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3.2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47DA95F">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3.2.1章内标题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47D086">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3.2.2章内标题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80EDC90">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"_Toc82185459"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3.3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9116C6">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3.3.1章内标题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3850678">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3.3.2章内标题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E0C9B5C">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3.4 本章小结</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0322A80">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w:t>
      </w:r>
      <w:r>
        <w:rPr>
          <w:rStyle w:val="31"/>
          <w:rFonts w:hint="eastAsia" w:cs="Times New Roman"/>
          <w:sz w:val="24"/>
          <w:szCs w:val="24"/>
          <w:lang w:val="en-US" w:eastAsia="zh-CN"/>
        </w:rPr>
        <w:t>4</w:t>
      </w:r>
      <w:r>
        <w:rPr>
          <w:rStyle w:val="31"/>
          <w:rFonts w:hint="default" w:ascii="Times New Roman" w:hAnsi="Times New Roman" w:cs="Times New Roman"/>
          <w:sz w:val="24"/>
          <w:szCs w:val="24"/>
        </w:rPr>
        <w:t>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BC78FE0">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4.1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00E2B2C">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4.1.1章内标题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52DE453">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4.1.2章内标题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0C9BC4D">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4.2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53BB57B">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4.2.1章内标题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9DFB4DA">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"_Toc82185469"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4.2.2章内标题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5C0EBAD">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4.3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542507">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4.3.1章内标题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696EA68">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4.3.2章内标题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03B95F4">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4.4 本章小结</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3EDBD25">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w:t>
      </w:r>
      <w:r>
        <w:rPr>
          <w:rStyle w:val="31"/>
          <w:rFonts w:hint="eastAsia" w:cs="Times New Roman"/>
          <w:sz w:val="24"/>
          <w:szCs w:val="24"/>
          <w:lang w:val="en-US" w:eastAsia="zh-CN"/>
        </w:rPr>
        <w:t>5</w:t>
      </w:r>
      <w:r>
        <w:rPr>
          <w:rStyle w:val="31"/>
          <w:rFonts w:hint="default" w:ascii="Times New Roman" w:hAnsi="Times New Roman" w:cs="Times New Roman"/>
          <w:sz w:val="24"/>
          <w:szCs w:val="24"/>
        </w:rPr>
        <w:t>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E6E29AD">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5.1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FF0A096">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5.1.1章内标题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5C49138">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5.1.2章内标题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E111636">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5.2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040ABAF">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"_Toc82185479"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5.2.1章内标题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270FF1D">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5.2.2章内标题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9C20F">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5.3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FFB2D8">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5.3.1章内标题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C9B3AAB">
      <w:pPr>
        <w:pStyle w:val="15"/>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5.3.2章内标题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5556A59">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5.4 本章小结</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08278D">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w:t>
      </w:r>
      <w:r>
        <w:rPr>
          <w:rStyle w:val="31"/>
          <w:rFonts w:hint="eastAsia" w:cs="Times New Roman"/>
          <w:sz w:val="24"/>
          <w:szCs w:val="24"/>
          <w:lang w:val="en-US" w:eastAsia="zh-CN"/>
        </w:rPr>
        <w:t>6</w:t>
      </w:r>
      <w:bookmarkStart w:id="80" w:name="_GoBack"/>
      <w:bookmarkEnd w:id="80"/>
      <w:r>
        <w:rPr>
          <w:rStyle w:val="31"/>
          <w:rFonts w:hint="default" w:ascii="Times New Roman" w:hAnsi="Times New Roman" w:cs="Times New Roman"/>
          <w:sz w:val="24"/>
          <w:szCs w:val="24"/>
        </w:rPr>
        <w:t>章   总结与展望</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61F31A">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6.1 全文总结</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092307">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6.2 本论文主要创新点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DFFA276">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6.3 后续工作展望</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AE1E3CC">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"_Toc82185489"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458C8E">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"_Toc82185490"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附录1 程序清单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780FEA4">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"_Toc82185491"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作者在学期间取得的学术成果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B00E91A">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"_Toc82185492"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致谢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_Toc82185492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813A61C">
      <w:pPr>
        <w:pStyle w:val="59"/>
        <w:keepNext w:val="0"/>
        <w:keepLines w:val="0"/>
        <w:pageBreakBefore w:val="0"/>
        <w:widowControl w:val="0"/>
        <w:kinsoku/>
        <w:wordWrap/>
        <w:overflowPunct/>
        <w:topLinePunct w:val="0"/>
        <w:autoSpaceDE/>
        <w:autoSpaceDN/>
        <w:bidi w:val="0"/>
        <w:adjustRightInd/>
        <w:snapToGrid/>
        <w:spacing w:before="240" w:after="240" w:line="400" w:lineRule="exact"/>
        <w:textAlignment w:val="auto"/>
        <w:rPr>
          <w:rFonts w:hint="default" w:ascii="Times New Roman" w:hAnsi="Times New Roman" w:cs="Times New Roman"/>
        </w:rPr>
        <w:sectPr>
          <w:headerReference r:id="rId12" w:type="first"/>
          <w:footerReference r:id="rId14" w:type="first"/>
          <w:headerReference r:id="rId10" w:type="default"/>
          <w:footerReference r:id="rId13" w:type="default"/>
          <w:headerReference r:id="rId11"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hint="default" w:ascii="Times New Roman" w:hAnsi="Times New Roman" w:cs="Times New Roman"/>
          <w:sz w:val="24"/>
          <w:szCs w:val="24"/>
        </w:rPr>
        <w:fldChar w:fldCharType="end"/>
      </w:r>
    </w:p>
    <w:p w14:paraId="4FEC7C85">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表  目  录</w:t>
      </w:r>
    </w:p>
    <w:p w14:paraId="230EC318">
      <w:pPr>
        <w:pStyle w:val="21"/>
        <w:keepNext w:val="0"/>
        <w:keepLines w:val="0"/>
        <w:pageBreakBefore w:val="0"/>
        <w:widowControl w:val="0"/>
        <w:tabs>
          <w:tab w:val="right" w:leader="dot" w:pos="8495"/>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Fonts w:hint="default" w:ascii="Times New Roman" w:hAnsi="Times New Roman" w:cs="Times New Roma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1  表的名称</w:t>
      </w:r>
      <w:r>
        <w:rPr>
          <w:rStyle w:val="31"/>
          <w:rFonts w:hint="default" w:ascii="Times New Roman" w:hAnsi="Times New Roman" w:cs="Times New Roman"/>
        </w:rPr>
        <w:fldChar w:fldCharType="end"/>
      </w:r>
      <w:r>
        <w:rPr>
          <w:rStyle w:val="31"/>
          <w:rFonts w:hint="default" w:ascii="Times New Roman" w:hAnsi="Times New Roman" w:cs="Times New Roman"/>
          <w:lang w:val="en-US" w:eastAsia="zh-CN"/>
        </w:rPr>
        <w:t xml:space="preserve"> </w:t>
      </w:r>
      <w:r>
        <w:rPr>
          <w:rFonts w:hint="default" w:ascii="Times New Roman" w:hAnsi="Times New Roman" w:cs="Times New Roman"/>
        </w:rPr>
        <w:t>...........................................................................................................3</w:t>
      </w:r>
    </w:p>
    <w:p w14:paraId="40661CB7">
      <w:pPr>
        <w:pStyle w:val="21"/>
        <w:keepNext w:val="0"/>
        <w:keepLines w:val="0"/>
        <w:pageBreakBefore w:val="0"/>
        <w:widowControl w:val="0"/>
        <w:tabs>
          <w:tab w:val="right" w:leader="dot" w:pos="8495"/>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Fonts w:hint="default" w:ascii="Times New Roman" w:hAnsi="Times New Roman" w:cs="Times New Roman"/>
          <w:lang w:eastAsia="zh-C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2  .</w:t>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14:paraId="162CF7B7">
      <w:pPr>
        <w:pStyle w:val="21"/>
        <w:keepNext w:val="0"/>
        <w:keepLines w:val="0"/>
        <w:pageBreakBefore w:val="0"/>
        <w:widowControl w:val="0"/>
        <w:tabs>
          <w:tab w:val="right" w:leader="dot" w:pos="8495"/>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14:paraId="4D928FF4">
      <w:pPr>
        <w:pStyle w:val="60"/>
        <w:ind w:firstLine="0" w:firstLineChars="0"/>
        <w:jc w:val="left"/>
        <w:rPr>
          <w:rFonts w:hint="default" w:ascii="Times New Roman" w:hAnsi="Times New Roman" w:cs="Times New Roman"/>
        </w:rPr>
      </w:pPr>
    </w:p>
    <w:p w14:paraId="16116AAD">
      <w:pPr>
        <w:pStyle w:val="34"/>
        <w:ind w:firstLine="480"/>
        <w:rPr>
          <w:rFonts w:hint="default" w:ascii="Times New Roman" w:hAnsi="Times New Roman" w:cs="Times New Roman"/>
          <w:color w:val="FF0000"/>
        </w:rPr>
      </w:pPr>
      <w:r>
        <w:rPr>
          <w:rFonts w:hint="default" w:ascii="Times New Roman" w:hAnsi="Times New Roman" w:cs="Times New Roman"/>
          <w:color w:val="FF0000"/>
        </w:rPr>
        <w:t>本部分内容为非强制性要求，如果论文中未涉及到数据表，无需《表目录》。</w:t>
      </w:r>
    </w:p>
    <w:p w14:paraId="01FC2F27">
      <w:pPr>
        <w:pStyle w:val="60"/>
        <w:ind w:firstLine="0" w:firstLineChars="0"/>
        <w:jc w:val="left"/>
        <w:rPr>
          <w:rFonts w:hint="default" w:ascii="Times New Roman" w:hAnsi="Times New Roman" w:cs="Times New Roman"/>
        </w:rPr>
        <w:sectPr>
          <w:headerReference r:id="rId17" w:type="first"/>
          <w:headerReference r:id="rId15" w:type="default"/>
          <w:footerReference r:id="rId18" w:type="default"/>
          <w:headerReference r:id="rId16"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14:paraId="18E5120F">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图  目  录</w:t>
      </w:r>
    </w:p>
    <w:p w14:paraId="48D0AF10">
      <w:pPr>
        <w:pStyle w:val="21"/>
        <w:keepNext w:val="0"/>
        <w:keepLines w:val="0"/>
        <w:pageBreakBefore w:val="0"/>
        <w:widowControl w:val="0"/>
        <w:tabs>
          <w:tab w:val="right" w:leader="dot" w:pos="8495"/>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Style w:val="31"/>
          <w:rFonts w:hint="default" w:ascii="Times New Roman" w:hAnsi="Times New Roman" w:cs="Times New Roman"/>
        </w:rPr>
        <w:t>图2.1  图的名称</w:t>
      </w:r>
      <w:r>
        <w:rPr>
          <w:rStyle w:val="31"/>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t>..........................................................................................................3</w:t>
      </w:r>
    </w:p>
    <w:p w14:paraId="0263274B">
      <w:pPr>
        <w:pStyle w:val="21"/>
        <w:keepNext w:val="0"/>
        <w:keepLines w:val="0"/>
        <w:pageBreakBefore w:val="0"/>
        <w:widowControl w:val="0"/>
        <w:tabs>
          <w:tab w:val="right" w:leader="dot" w:pos="8495"/>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Style w:val="31"/>
          <w:rFonts w:hint="default" w:ascii="Times New Roman" w:hAnsi="Times New Roman" w:cs="Times New Roman"/>
        </w:rPr>
        <w:t xml:space="preserve">图2.2  </w:t>
      </w:r>
      <w:r>
        <w:rPr>
          <w:rFonts w:hint="default" w:ascii="Times New Roman" w:hAnsi="Times New Roman" w:cs="Times New Roman"/>
        </w:rPr>
        <w:t>..............................................................................................................................4</w:t>
      </w:r>
      <w:r>
        <w:rPr>
          <w:rFonts w:hint="default" w:ascii="Times New Roman" w:hAnsi="Times New Roman" w:cs="Times New Roman"/>
        </w:rPr>
        <w:fldChar w:fldCharType="end"/>
      </w:r>
    </w:p>
    <w:p w14:paraId="2DD4F2AA">
      <w:pPr>
        <w:pStyle w:val="21"/>
        <w:keepNext w:val="0"/>
        <w:keepLines w:val="0"/>
        <w:pageBreakBefore w:val="0"/>
        <w:widowControl w:val="0"/>
        <w:tabs>
          <w:tab w:val="right" w:leader="dot" w:pos="8495"/>
        </w:tabs>
        <w:kinsoku/>
        <w:wordWrap/>
        <w:overflowPunct/>
        <w:topLinePunct w:val="0"/>
        <w:autoSpaceDE/>
        <w:autoSpaceDN/>
        <w:bidi w:val="0"/>
        <w:adjustRightInd/>
        <w:snapToGrid w:val="0"/>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14:paraId="5A1FAC54">
      <w:pPr>
        <w:pStyle w:val="60"/>
        <w:ind w:firstLine="0" w:firstLineChars="0"/>
        <w:jc w:val="left"/>
        <w:rPr>
          <w:rFonts w:hint="default" w:ascii="Times New Roman" w:hAnsi="Times New Roman" w:cs="Times New Roman"/>
        </w:rPr>
      </w:pPr>
      <w:r>
        <w:rPr>
          <w:rFonts w:hint="default" w:ascii="Times New Roman" w:hAnsi="Times New Roman" w:cs="Times New Roman"/>
          <w:color w:val="FF0000"/>
        </w:rPr>
        <w:t>本部分内容为非强制性要求，如果论文中未涉及到图形，无需《图目录》。</w:t>
      </w:r>
    </w:p>
    <w:p w14:paraId="1AC2641A">
      <w:pPr>
        <w:pStyle w:val="60"/>
        <w:ind w:firstLine="0" w:firstLineChars="0"/>
        <w:jc w:val="left"/>
        <w:rPr>
          <w:rFonts w:hint="default" w:ascii="Times New Roman" w:hAnsi="Times New Roman" w:cs="Times New Roman"/>
        </w:rPr>
      </w:pPr>
    </w:p>
    <w:p w14:paraId="293C538B">
      <w:pPr>
        <w:pStyle w:val="60"/>
        <w:ind w:firstLine="0" w:firstLineChars="0"/>
        <w:jc w:val="left"/>
        <w:rPr>
          <w:rFonts w:hint="default" w:ascii="Times New Roman" w:hAnsi="Times New Roman" w:cs="Times New Roman"/>
        </w:rPr>
      </w:pPr>
    </w:p>
    <w:p w14:paraId="5E13ADB7">
      <w:pPr>
        <w:pStyle w:val="60"/>
        <w:ind w:firstLine="0" w:firstLineChars="0"/>
        <w:jc w:val="left"/>
        <w:rPr>
          <w:rFonts w:hint="default" w:ascii="Times New Roman" w:hAnsi="Times New Roman" w:cs="Times New Roman"/>
        </w:rPr>
      </w:pPr>
    </w:p>
    <w:p w14:paraId="48008DA9">
      <w:pPr>
        <w:pStyle w:val="60"/>
        <w:ind w:firstLine="0" w:firstLineChars="0"/>
        <w:jc w:val="left"/>
        <w:rPr>
          <w:rFonts w:hint="default" w:ascii="Times New Roman" w:hAnsi="Times New Roman" w:cs="Times New Roman"/>
        </w:rPr>
      </w:pPr>
    </w:p>
    <w:p w14:paraId="16C7D6C0">
      <w:pPr>
        <w:pStyle w:val="60"/>
        <w:ind w:firstLine="0" w:firstLineChars="0"/>
        <w:jc w:val="left"/>
        <w:rPr>
          <w:rFonts w:hint="default" w:ascii="Times New Roman" w:hAnsi="Times New Roman" w:cs="Times New Roman"/>
        </w:rPr>
      </w:pPr>
    </w:p>
    <w:p w14:paraId="718B9AE4">
      <w:pPr>
        <w:pStyle w:val="60"/>
        <w:ind w:firstLine="0" w:firstLineChars="0"/>
        <w:jc w:val="left"/>
        <w:rPr>
          <w:rFonts w:hint="default" w:ascii="Times New Roman" w:hAnsi="Times New Roman" w:cs="Times New Roman"/>
        </w:rPr>
      </w:pPr>
    </w:p>
    <w:p w14:paraId="071AC7A7">
      <w:pPr>
        <w:pStyle w:val="60"/>
        <w:ind w:firstLine="0" w:firstLineChars="0"/>
        <w:jc w:val="left"/>
        <w:rPr>
          <w:rFonts w:hint="default" w:ascii="Times New Roman" w:hAnsi="Times New Roman" w:cs="Times New Roman"/>
        </w:rPr>
      </w:pPr>
    </w:p>
    <w:p w14:paraId="1DD72287">
      <w:pPr>
        <w:pStyle w:val="60"/>
        <w:ind w:firstLine="0" w:firstLineChars="0"/>
        <w:jc w:val="left"/>
        <w:rPr>
          <w:rFonts w:hint="default" w:ascii="Times New Roman" w:hAnsi="Times New Roman" w:cs="Times New Roman"/>
        </w:rPr>
      </w:pPr>
    </w:p>
    <w:p w14:paraId="3B5364F6">
      <w:pPr>
        <w:pStyle w:val="60"/>
        <w:ind w:firstLine="0" w:firstLineChars="0"/>
        <w:jc w:val="left"/>
        <w:rPr>
          <w:rFonts w:hint="default" w:ascii="Times New Roman" w:hAnsi="Times New Roman" w:cs="Times New Roman"/>
        </w:rPr>
      </w:pPr>
    </w:p>
    <w:p w14:paraId="78F56FF8">
      <w:pPr>
        <w:pStyle w:val="60"/>
        <w:ind w:firstLine="0" w:firstLineChars="0"/>
        <w:jc w:val="left"/>
        <w:rPr>
          <w:rFonts w:hint="default" w:ascii="Times New Roman" w:hAnsi="Times New Roman" w:cs="Times New Roman"/>
        </w:rPr>
      </w:pPr>
    </w:p>
    <w:p w14:paraId="6B8E39FD">
      <w:pPr>
        <w:pStyle w:val="60"/>
        <w:ind w:firstLine="0" w:firstLineChars="0"/>
        <w:jc w:val="left"/>
        <w:rPr>
          <w:rFonts w:hint="default" w:ascii="Times New Roman" w:hAnsi="Times New Roman" w:cs="Times New Roman"/>
        </w:rPr>
      </w:pPr>
    </w:p>
    <w:p w14:paraId="0042B987">
      <w:pPr>
        <w:pStyle w:val="60"/>
        <w:ind w:firstLine="0" w:firstLineChars="0"/>
        <w:jc w:val="left"/>
        <w:rPr>
          <w:rFonts w:hint="default" w:ascii="Times New Roman" w:hAnsi="Times New Roman" w:cs="Times New Roman"/>
        </w:rPr>
      </w:pPr>
    </w:p>
    <w:p w14:paraId="758F0641">
      <w:pPr>
        <w:pStyle w:val="60"/>
        <w:ind w:firstLine="0" w:firstLineChars="0"/>
        <w:jc w:val="left"/>
        <w:rPr>
          <w:rFonts w:hint="default" w:ascii="Times New Roman" w:hAnsi="Times New Roman" w:cs="Times New Roman"/>
        </w:rPr>
      </w:pPr>
    </w:p>
    <w:p w14:paraId="7F1CEB00">
      <w:pPr>
        <w:pStyle w:val="60"/>
        <w:ind w:firstLine="0" w:firstLineChars="0"/>
        <w:jc w:val="left"/>
        <w:rPr>
          <w:rFonts w:hint="default" w:ascii="Times New Roman" w:hAnsi="Times New Roman" w:cs="Times New Roman"/>
        </w:rPr>
      </w:pPr>
    </w:p>
    <w:p w14:paraId="677A0CC0">
      <w:pPr>
        <w:pStyle w:val="60"/>
        <w:ind w:firstLine="0" w:firstLineChars="0"/>
        <w:jc w:val="left"/>
        <w:rPr>
          <w:rFonts w:hint="default" w:ascii="Times New Roman" w:hAnsi="Times New Roman" w:cs="Times New Roman"/>
        </w:rPr>
      </w:pPr>
    </w:p>
    <w:p w14:paraId="5FD3A4C1">
      <w:pPr>
        <w:pStyle w:val="60"/>
        <w:ind w:firstLine="0" w:firstLineChars="0"/>
        <w:jc w:val="left"/>
        <w:rPr>
          <w:rFonts w:hint="default" w:ascii="Times New Roman" w:hAnsi="Times New Roman" w:cs="Times New Roman"/>
        </w:rPr>
      </w:pPr>
    </w:p>
    <w:p w14:paraId="3C66A79C">
      <w:pPr>
        <w:pStyle w:val="60"/>
        <w:ind w:firstLine="0" w:firstLineChars="0"/>
        <w:jc w:val="left"/>
        <w:rPr>
          <w:rFonts w:hint="default" w:ascii="Times New Roman" w:hAnsi="Times New Roman" w:cs="Times New Roman"/>
        </w:rPr>
      </w:pPr>
    </w:p>
    <w:p w14:paraId="68628F13">
      <w:pPr>
        <w:pStyle w:val="60"/>
        <w:ind w:firstLine="0" w:firstLineChars="0"/>
        <w:jc w:val="left"/>
        <w:rPr>
          <w:rFonts w:hint="default" w:ascii="Times New Roman" w:hAnsi="Times New Roman" w:cs="Times New Roman"/>
        </w:rPr>
      </w:pPr>
    </w:p>
    <w:p w14:paraId="2290EA0E">
      <w:pPr>
        <w:pStyle w:val="60"/>
        <w:ind w:firstLine="0" w:firstLineChars="0"/>
        <w:jc w:val="left"/>
        <w:rPr>
          <w:rFonts w:hint="default" w:ascii="Times New Roman" w:hAnsi="Times New Roman" w:cs="Times New Roman"/>
        </w:rPr>
      </w:pPr>
    </w:p>
    <w:p w14:paraId="626D5933">
      <w:pPr>
        <w:pStyle w:val="60"/>
        <w:ind w:firstLine="0" w:firstLineChars="0"/>
        <w:jc w:val="left"/>
        <w:rPr>
          <w:rFonts w:hint="default" w:ascii="Times New Roman" w:hAnsi="Times New Roman" w:cs="Times New Roman"/>
        </w:rPr>
      </w:pPr>
    </w:p>
    <w:p w14:paraId="40113783">
      <w:pPr>
        <w:pStyle w:val="60"/>
        <w:ind w:firstLine="0" w:firstLineChars="0"/>
        <w:jc w:val="left"/>
        <w:rPr>
          <w:rFonts w:hint="default" w:ascii="Times New Roman" w:hAnsi="Times New Roman" w:cs="Times New Roman"/>
        </w:rPr>
      </w:pPr>
    </w:p>
    <w:p w14:paraId="3A692A87">
      <w:pPr>
        <w:pStyle w:val="60"/>
        <w:ind w:firstLine="0" w:firstLineChars="0"/>
        <w:jc w:val="left"/>
        <w:rPr>
          <w:rFonts w:hint="default" w:ascii="Times New Roman" w:hAnsi="Times New Roman" w:cs="Times New Roman"/>
        </w:rPr>
      </w:pPr>
    </w:p>
    <w:p w14:paraId="042F1594">
      <w:pPr>
        <w:pStyle w:val="60"/>
        <w:ind w:firstLine="0" w:firstLineChars="0"/>
        <w:jc w:val="left"/>
        <w:rPr>
          <w:rFonts w:hint="default" w:ascii="Times New Roman" w:hAnsi="Times New Roman" w:cs="Times New Roman"/>
        </w:rPr>
      </w:pPr>
    </w:p>
    <w:p w14:paraId="4C05554C">
      <w:pPr>
        <w:pStyle w:val="60"/>
        <w:ind w:firstLine="0" w:firstLineChars="0"/>
        <w:jc w:val="left"/>
        <w:rPr>
          <w:rFonts w:hint="default" w:ascii="Times New Roman" w:hAnsi="Times New Roman" w:cs="Times New Roman"/>
        </w:rPr>
      </w:pPr>
    </w:p>
    <w:p w14:paraId="5BCDE5A9">
      <w:pPr>
        <w:pStyle w:val="60"/>
        <w:ind w:firstLine="0" w:firstLineChars="0"/>
        <w:jc w:val="left"/>
        <w:rPr>
          <w:rFonts w:hint="default" w:ascii="Times New Roman" w:hAnsi="Times New Roman" w:cs="Times New Roman"/>
        </w:rPr>
      </w:pPr>
    </w:p>
    <w:p w14:paraId="75621818">
      <w:pPr>
        <w:pStyle w:val="60"/>
        <w:ind w:firstLine="0" w:firstLineChars="0"/>
        <w:jc w:val="left"/>
        <w:rPr>
          <w:rFonts w:hint="default" w:ascii="Times New Roman" w:hAnsi="Times New Roman" w:cs="Times New Roman"/>
        </w:rPr>
      </w:pPr>
    </w:p>
    <w:p w14:paraId="2113F3A0">
      <w:pPr>
        <w:pStyle w:val="60"/>
        <w:ind w:firstLine="0" w:firstLineChars="0"/>
        <w:jc w:val="left"/>
        <w:rPr>
          <w:rFonts w:hint="default" w:ascii="Times New Roman" w:hAnsi="Times New Roman" w:cs="Times New Roman"/>
        </w:rPr>
      </w:pPr>
    </w:p>
    <w:p w14:paraId="15B065A5">
      <w:pPr>
        <w:pStyle w:val="60"/>
        <w:ind w:firstLine="0" w:firstLineChars="0"/>
        <w:jc w:val="left"/>
        <w:rPr>
          <w:rFonts w:hint="default" w:ascii="Times New Roman" w:hAnsi="Times New Roman" w:cs="Times New Roman"/>
        </w:rPr>
      </w:pPr>
    </w:p>
    <w:p w14:paraId="561F01C7">
      <w:pPr>
        <w:pStyle w:val="60"/>
        <w:ind w:firstLine="0" w:firstLineChars="0"/>
        <w:jc w:val="left"/>
        <w:rPr>
          <w:rFonts w:hint="default" w:ascii="Times New Roman" w:hAnsi="Times New Roman" w:cs="Times New Roman"/>
        </w:rPr>
      </w:pPr>
    </w:p>
    <w:p w14:paraId="22A52A72">
      <w:pPr>
        <w:pStyle w:val="60"/>
        <w:ind w:firstLine="0" w:firstLineChars="0"/>
        <w:jc w:val="left"/>
        <w:rPr>
          <w:rFonts w:hint="default" w:ascii="Times New Roman" w:hAnsi="Times New Roman" w:cs="Times New Roman"/>
        </w:rPr>
      </w:pPr>
    </w:p>
    <w:p w14:paraId="31A39BC9">
      <w:pPr>
        <w:pStyle w:val="60"/>
        <w:ind w:firstLine="0" w:firstLineChars="0"/>
        <w:jc w:val="left"/>
        <w:rPr>
          <w:rFonts w:hint="default" w:ascii="Times New Roman" w:hAnsi="Times New Roman" w:cs="Times New Roman"/>
        </w:rPr>
        <w:sectPr>
          <w:headerReference r:id="rId21" w:type="first"/>
          <w:headerReference r:id="rId19" w:type="default"/>
          <w:footerReference r:id="rId22" w:type="default"/>
          <w:headerReference r:id="rId20"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14:paraId="5B884B1F">
      <w:pPr>
        <w:pStyle w:val="2"/>
        <w:numPr>
          <w:ilvl w:val="0"/>
          <w:numId w:val="0"/>
        </w:numPr>
        <w:rPr>
          <w:rFonts w:hint="default" w:ascii="Times New Roman" w:hAnsi="Times New Roman" w:cs="Times New Roman"/>
        </w:rPr>
      </w:pPr>
      <w:bookmarkStart w:id="4" w:name="_Toc82185432"/>
      <w:r>
        <w:rPr>
          <w:rFonts w:hint="default" w:ascii="Times New Roman" w:hAnsi="Times New Roman" w:eastAsia="宋体" w:cs="Times New Roman"/>
          <w:b/>
          <w:bCs/>
          <w:kern w:val="44"/>
          <w:sz w:val="32"/>
          <w:szCs w:val="32"/>
          <w:lang w:val="en-US" w:eastAsia="zh-CN" w:bidi="ar-SA"/>
        </w:rPr>
        <w:t>专用术语注释表</w:t>
      </w:r>
      <w:bookmarkEnd w:id="4"/>
    </w:p>
    <w:p w14:paraId="2ECEE055">
      <w:pPr>
        <w:pStyle w:val="34"/>
        <w:ind w:firstLine="0" w:firstLineChars="0"/>
        <w:rPr>
          <w:rFonts w:hint="default" w:ascii="Times New Roman" w:hAnsi="Times New Roman" w:cs="Times New Roman"/>
          <w:b/>
        </w:rPr>
      </w:pPr>
      <w:r>
        <w:rPr>
          <w:rFonts w:hint="default" w:ascii="Times New Roman" w:hAnsi="Times New Roman" w:cs="Times New Roman"/>
          <w:b/>
        </w:rPr>
        <w:t>符号说明：</w:t>
      </w:r>
    </w:p>
    <w:tbl>
      <w:tblPr>
        <w:tblStyle w:val="26"/>
        <w:tblW w:w="9360" w:type="dxa"/>
        <w:tblInd w:w="93" w:type="dxa"/>
        <w:tblLayout w:type="autofit"/>
        <w:tblCellMar>
          <w:top w:w="0" w:type="dxa"/>
          <w:left w:w="108" w:type="dxa"/>
          <w:bottom w:w="0" w:type="dxa"/>
          <w:right w:w="108" w:type="dxa"/>
        </w:tblCellMar>
      </w:tblPr>
      <w:tblGrid>
        <w:gridCol w:w="1380"/>
        <w:gridCol w:w="7980"/>
      </w:tblGrid>
      <w:tr w14:paraId="0F8C411D">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1754E6D4">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position w:val="-10"/>
              </w:rPr>
              <w:object>
                <v:shape id="_x0000_i1025" o:spt="75" type="#_x0000_t75" style="height:17.6pt;width:17.6pt;" o:ole="t" filled="f" o:preferrelative="t" stroked="f" coordsize="21600,21600">
                  <v:path/>
                  <v:fill on="f" focussize="0,0"/>
                  <v:stroke on="f" joinstyle="miter"/>
                  <v:imagedata r:id="rId34" o:title=""/>
                  <o:lock v:ext="edit" aspectratio="t"/>
                  <w10:wrap type="none"/>
                  <w10:anchorlock/>
                </v:shape>
                <o:OLEObject Type="Embed" ProgID="Equation.3" ShapeID="_x0000_i1025" DrawAspect="Content" ObjectID="_1468075725" r:id="rId33">
                  <o:LockedField>false</o:LockedField>
                </o:OLEObject>
              </w:object>
            </w:r>
          </w:p>
        </w:tc>
        <w:tc>
          <w:tcPr>
            <w:tcW w:w="7980" w:type="dxa"/>
            <w:shd w:val="clear" w:color="auto" w:fill="auto"/>
            <w:noWrap/>
            <w:vAlign w:val="center"/>
          </w:tcPr>
          <w:p w14:paraId="2D743D26">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多普勒扩展</w:t>
            </w:r>
          </w:p>
        </w:tc>
      </w:tr>
      <w:tr w14:paraId="1B035AB5">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5392CF1D">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position w:val="-10"/>
              </w:rPr>
              <w:object>
                <v:shape id="_x0000_i1026" o:spt="75" type="#_x0000_t75" style="height:15.9pt;width:27.65pt;" o:ole="t" filled="f" o:preferrelative="t" stroked="f" coordsize="21600,21600">
                  <v:path/>
                  <v:fill on="f" focussize="0,0"/>
                  <v:stroke on="f" joinstyle="miter"/>
                  <v:imagedata r:id="rId36" o:title=""/>
                  <o:lock v:ext="edit" aspectratio="t"/>
                  <w10:wrap type="none"/>
                  <w10:anchorlock/>
                </v:shape>
                <o:OLEObject Type="Embed" ProgID="Equation.3" ShapeID="_x0000_i1026" DrawAspect="Content" ObjectID="_1468075726" r:id="rId35">
                  <o:LockedField>false</o:LockedField>
                </o:OLEObject>
              </w:object>
            </w:r>
          </w:p>
        </w:tc>
        <w:tc>
          <w:tcPr>
            <w:tcW w:w="7980" w:type="dxa"/>
            <w:shd w:val="clear" w:color="auto" w:fill="auto"/>
            <w:noWrap/>
            <w:vAlign w:val="center"/>
          </w:tcPr>
          <w:p w14:paraId="47F8ADC4">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多普勒功率谱</w:t>
            </w:r>
          </w:p>
        </w:tc>
      </w:tr>
      <w:tr w14:paraId="605C3000">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55106A02">
            <w:pPr>
              <w:widowControl/>
              <w:snapToGrid w:val="0"/>
              <w:spacing w:line="300" w:lineRule="auto"/>
              <w:rPr>
                <w:rFonts w:hint="default" w:ascii="Times New Roman" w:hAnsi="Times New Roman" w:cs="Times New Roman"/>
                <w:kern w:val="0"/>
                <w:sz w:val="24"/>
              </w:rPr>
            </w:pPr>
          </w:p>
        </w:tc>
        <w:tc>
          <w:tcPr>
            <w:tcW w:w="7980" w:type="dxa"/>
            <w:shd w:val="clear" w:color="auto" w:fill="auto"/>
            <w:noWrap/>
            <w:vAlign w:val="center"/>
          </w:tcPr>
          <w:p w14:paraId="5301D659">
            <w:pPr>
              <w:widowControl/>
              <w:snapToGrid w:val="0"/>
              <w:spacing w:line="300" w:lineRule="auto"/>
              <w:rPr>
                <w:rFonts w:hint="default" w:ascii="Times New Roman" w:hAnsi="Times New Roman" w:cs="Times New Roman"/>
                <w:kern w:val="0"/>
                <w:sz w:val="24"/>
              </w:rPr>
            </w:pPr>
          </w:p>
        </w:tc>
      </w:tr>
      <w:tr w14:paraId="4D58086E">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37E3AF6B">
            <w:pPr>
              <w:widowControl/>
              <w:snapToGrid w:val="0"/>
              <w:spacing w:line="300" w:lineRule="auto"/>
              <w:rPr>
                <w:rFonts w:hint="default" w:ascii="Times New Roman" w:hAnsi="Times New Roman" w:cs="Times New Roman"/>
                <w:kern w:val="0"/>
                <w:sz w:val="24"/>
              </w:rPr>
            </w:pPr>
          </w:p>
        </w:tc>
        <w:tc>
          <w:tcPr>
            <w:tcW w:w="7980" w:type="dxa"/>
            <w:shd w:val="clear" w:color="auto" w:fill="auto"/>
            <w:noWrap/>
            <w:vAlign w:val="center"/>
          </w:tcPr>
          <w:p w14:paraId="3C145B86">
            <w:pPr>
              <w:widowControl/>
              <w:snapToGrid w:val="0"/>
              <w:spacing w:line="300" w:lineRule="auto"/>
              <w:rPr>
                <w:rFonts w:hint="default" w:ascii="Times New Roman" w:hAnsi="Times New Roman" w:cs="Times New Roman"/>
                <w:kern w:val="0"/>
                <w:sz w:val="24"/>
              </w:rPr>
            </w:pPr>
          </w:p>
        </w:tc>
      </w:tr>
    </w:tbl>
    <w:p w14:paraId="4462D769">
      <w:pPr>
        <w:pStyle w:val="34"/>
        <w:ind w:firstLine="0" w:firstLineChars="0"/>
        <w:rPr>
          <w:rFonts w:hint="default" w:ascii="Times New Roman" w:hAnsi="Times New Roman" w:cs="Times New Roman"/>
          <w:kern w:val="0"/>
        </w:rPr>
      </w:pPr>
    </w:p>
    <w:p w14:paraId="2B543922">
      <w:pPr>
        <w:pStyle w:val="34"/>
        <w:ind w:firstLine="0" w:firstLineChars="0"/>
        <w:rPr>
          <w:rFonts w:hint="default" w:ascii="Times New Roman" w:hAnsi="Times New Roman" w:cs="Times New Roman"/>
          <w:b/>
          <w:kern w:val="0"/>
        </w:rPr>
      </w:pPr>
      <w:r>
        <w:rPr>
          <w:rFonts w:hint="default" w:ascii="Times New Roman" w:hAnsi="Times New Roman" w:cs="Times New Roman"/>
          <w:b/>
          <w:kern w:val="0"/>
        </w:rPr>
        <w:t>缩略词说明：</w:t>
      </w:r>
    </w:p>
    <w:tbl>
      <w:tblPr>
        <w:tblStyle w:val="26"/>
        <w:tblW w:w="9360" w:type="dxa"/>
        <w:tblInd w:w="93" w:type="dxa"/>
        <w:tblLayout w:type="autofit"/>
        <w:tblCellMar>
          <w:top w:w="0" w:type="dxa"/>
          <w:left w:w="108" w:type="dxa"/>
          <w:bottom w:w="0" w:type="dxa"/>
          <w:right w:w="108" w:type="dxa"/>
        </w:tblCellMar>
      </w:tblPr>
      <w:tblGrid>
        <w:gridCol w:w="1380"/>
        <w:gridCol w:w="4935"/>
        <w:gridCol w:w="3045"/>
      </w:tblGrid>
      <w:tr w14:paraId="4EC749D3">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11787EB">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ABS</w:t>
            </w:r>
          </w:p>
        </w:tc>
        <w:tc>
          <w:tcPr>
            <w:tcW w:w="4935" w:type="dxa"/>
            <w:shd w:val="clear" w:color="auto" w:fill="auto"/>
            <w:noWrap/>
            <w:vAlign w:val="center"/>
          </w:tcPr>
          <w:p w14:paraId="17A5F8AA">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Adaptive Binary Splitting</w:t>
            </w:r>
          </w:p>
        </w:tc>
        <w:tc>
          <w:tcPr>
            <w:tcW w:w="3045" w:type="dxa"/>
            <w:shd w:val="clear" w:color="auto" w:fill="auto"/>
            <w:noWrap/>
            <w:vAlign w:val="center"/>
          </w:tcPr>
          <w:p w14:paraId="5B3A19D9">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自适应二叉树分割</w:t>
            </w:r>
          </w:p>
        </w:tc>
      </w:tr>
      <w:tr w14:paraId="6A53677A">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3380802">
            <w:pPr>
              <w:widowControl/>
              <w:snapToGrid w:val="0"/>
              <w:spacing w:line="30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AES</w:t>
            </w:r>
          </w:p>
        </w:tc>
        <w:tc>
          <w:tcPr>
            <w:tcW w:w="4935" w:type="dxa"/>
            <w:shd w:val="clear" w:color="auto" w:fill="auto"/>
            <w:noWrap/>
            <w:vAlign w:val="center"/>
          </w:tcPr>
          <w:p w14:paraId="57DCE9B6">
            <w:pPr>
              <w:widowControl/>
              <w:snapToGrid w:val="0"/>
              <w:spacing w:line="30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Advanced Encryption Standard</w:t>
            </w:r>
          </w:p>
        </w:tc>
        <w:tc>
          <w:tcPr>
            <w:tcW w:w="3045" w:type="dxa"/>
            <w:shd w:val="clear" w:color="auto" w:fill="auto"/>
            <w:noWrap/>
            <w:vAlign w:val="center"/>
          </w:tcPr>
          <w:p w14:paraId="12477C8F">
            <w:pPr>
              <w:widowControl/>
              <w:snapToGrid w:val="0"/>
              <w:spacing w:line="30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高级加密标准</w:t>
            </w:r>
          </w:p>
        </w:tc>
      </w:tr>
      <w:tr w14:paraId="0FE84429">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FE42AFB">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AMS</w:t>
            </w:r>
          </w:p>
        </w:tc>
        <w:tc>
          <w:tcPr>
            <w:tcW w:w="4935" w:type="dxa"/>
            <w:shd w:val="clear" w:color="auto" w:fill="auto"/>
            <w:noWrap/>
            <w:vAlign w:val="center"/>
          </w:tcPr>
          <w:p w14:paraId="0EF20AC8">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Adaptive Multi-tree Search</w:t>
            </w:r>
          </w:p>
        </w:tc>
        <w:tc>
          <w:tcPr>
            <w:tcW w:w="3045" w:type="dxa"/>
            <w:shd w:val="clear" w:color="auto" w:fill="auto"/>
            <w:noWrap/>
            <w:vAlign w:val="center"/>
          </w:tcPr>
          <w:p w14:paraId="258A1B2D">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自适应多叉树</w:t>
            </w:r>
          </w:p>
        </w:tc>
      </w:tr>
      <w:tr w14:paraId="535BADA0">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3ADCAFA0">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AQS</w:t>
            </w:r>
          </w:p>
        </w:tc>
        <w:tc>
          <w:tcPr>
            <w:tcW w:w="4935" w:type="dxa"/>
            <w:shd w:val="clear" w:color="auto" w:fill="auto"/>
            <w:noWrap/>
            <w:vAlign w:val="center"/>
          </w:tcPr>
          <w:p w14:paraId="5FD721D6">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Adaptive Query Splitting</w:t>
            </w:r>
          </w:p>
        </w:tc>
        <w:tc>
          <w:tcPr>
            <w:tcW w:w="3045" w:type="dxa"/>
            <w:shd w:val="clear" w:color="auto" w:fill="auto"/>
            <w:noWrap/>
            <w:vAlign w:val="center"/>
          </w:tcPr>
          <w:p w14:paraId="51D2B252">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自适应查询分割树</w:t>
            </w:r>
          </w:p>
        </w:tc>
      </w:tr>
      <w:tr w14:paraId="1872986F">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8D59F84">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ARAP</w:t>
            </w:r>
          </w:p>
        </w:tc>
        <w:tc>
          <w:tcPr>
            <w:tcW w:w="4935" w:type="dxa"/>
            <w:shd w:val="clear" w:color="auto" w:fill="auto"/>
            <w:noWrap/>
            <w:vAlign w:val="center"/>
          </w:tcPr>
          <w:p w14:paraId="278BD105">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Anonymous RFIDAuthentication Protocol</w:t>
            </w:r>
          </w:p>
        </w:tc>
        <w:tc>
          <w:tcPr>
            <w:tcW w:w="3045" w:type="dxa"/>
            <w:shd w:val="clear" w:color="auto" w:fill="auto"/>
            <w:noWrap/>
            <w:vAlign w:val="center"/>
          </w:tcPr>
          <w:p w14:paraId="304DF9F7">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匿名RFID认证协议</w:t>
            </w:r>
          </w:p>
        </w:tc>
      </w:tr>
      <w:tr w14:paraId="15424E91">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79704E1E">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ASC</w:t>
            </w:r>
          </w:p>
        </w:tc>
        <w:tc>
          <w:tcPr>
            <w:tcW w:w="4935" w:type="dxa"/>
            <w:shd w:val="clear" w:color="auto" w:fill="auto"/>
            <w:noWrap/>
            <w:vAlign w:val="center"/>
          </w:tcPr>
          <w:p w14:paraId="4B6FC7E6">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Allocated Slot Counter</w:t>
            </w:r>
          </w:p>
        </w:tc>
        <w:tc>
          <w:tcPr>
            <w:tcW w:w="3045" w:type="dxa"/>
            <w:shd w:val="clear" w:color="auto" w:fill="auto"/>
            <w:noWrap/>
            <w:vAlign w:val="center"/>
          </w:tcPr>
          <w:p w14:paraId="2CAA2AB7">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分配计数器</w:t>
            </w:r>
          </w:p>
        </w:tc>
      </w:tr>
      <w:tr w14:paraId="4F64981F">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32C22311">
            <w:pPr>
              <w:widowControl/>
              <w:snapToGrid w:val="0"/>
              <w:spacing w:line="30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BSCTTA</w:t>
            </w:r>
          </w:p>
        </w:tc>
        <w:tc>
          <w:tcPr>
            <w:tcW w:w="4935" w:type="dxa"/>
            <w:shd w:val="clear" w:color="auto" w:fill="auto"/>
            <w:noWrap/>
            <w:vAlign w:val="center"/>
          </w:tcPr>
          <w:p w14:paraId="55951CFB">
            <w:pPr>
              <w:widowControl/>
              <w:snapToGrid w:val="0"/>
              <w:spacing w:line="30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Bi-Slotted Collision Tracking Tree Algorithm</w:t>
            </w:r>
          </w:p>
        </w:tc>
        <w:tc>
          <w:tcPr>
            <w:tcW w:w="3045" w:type="dxa"/>
            <w:shd w:val="clear" w:color="auto" w:fill="auto"/>
            <w:noWrap/>
            <w:vAlign w:val="center"/>
          </w:tcPr>
          <w:p w14:paraId="2CDD1BD4">
            <w:pPr>
              <w:widowControl/>
              <w:snapToGrid w:val="0"/>
              <w:spacing w:line="300" w:lineRule="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双时隙碰撞跟踪树算法</w:t>
            </w:r>
          </w:p>
        </w:tc>
      </w:tr>
      <w:tr w14:paraId="3BCC597E">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AA1F948">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I4QT</w:t>
            </w:r>
          </w:p>
        </w:tc>
        <w:tc>
          <w:tcPr>
            <w:tcW w:w="4935" w:type="dxa"/>
            <w:shd w:val="clear" w:color="auto" w:fill="auto"/>
            <w:noWrap/>
            <w:vAlign w:val="center"/>
          </w:tcPr>
          <w:p w14:paraId="6C437BFF">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Improved 4-ary Query Tree</w:t>
            </w:r>
          </w:p>
        </w:tc>
        <w:tc>
          <w:tcPr>
            <w:tcW w:w="3045" w:type="dxa"/>
            <w:shd w:val="clear" w:color="auto" w:fill="auto"/>
            <w:noWrap/>
            <w:vAlign w:val="center"/>
          </w:tcPr>
          <w:p w14:paraId="4F7041EA">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改进型四叉查询树</w:t>
            </w:r>
          </w:p>
        </w:tc>
      </w:tr>
      <w:tr w14:paraId="16AC9F56">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1E6A2673">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IAMS</w:t>
            </w:r>
          </w:p>
        </w:tc>
        <w:tc>
          <w:tcPr>
            <w:tcW w:w="4935" w:type="dxa"/>
            <w:shd w:val="clear" w:color="auto" w:fill="auto"/>
            <w:noWrap/>
            <w:vAlign w:val="center"/>
          </w:tcPr>
          <w:p w14:paraId="674D663E">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Improved Adaptive Multi-tree Search</w:t>
            </w:r>
          </w:p>
        </w:tc>
        <w:tc>
          <w:tcPr>
            <w:tcW w:w="3045" w:type="dxa"/>
            <w:shd w:val="clear" w:color="auto" w:fill="auto"/>
            <w:noWrap/>
            <w:vAlign w:val="center"/>
          </w:tcPr>
          <w:p w14:paraId="70A1D663">
            <w:pPr>
              <w:widowControl/>
              <w:snapToGrid w:val="0"/>
              <w:spacing w:line="300" w:lineRule="auto"/>
              <w:rPr>
                <w:rFonts w:hint="default" w:ascii="Times New Roman" w:hAnsi="Times New Roman" w:cs="Times New Roman"/>
                <w:kern w:val="0"/>
                <w:sz w:val="24"/>
              </w:rPr>
            </w:pPr>
            <w:r>
              <w:rPr>
                <w:rFonts w:hint="default" w:ascii="Times New Roman" w:hAnsi="Times New Roman" w:cs="Times New Roman"/>
                <w:kern w:val="0"/>
                <w:sz w:val="24"/>
              </w:rPr>
              <w:t>改进型自适应多叉树</w:t>
            </w:r>
          </w:p>
        </w:tc>
      </w:tr>
    </w:tbl>
    <w:p w14:paraId="01F677EE">
      <w:pPr>
        <w:pStyle w:val="34"/>
        <w:ind w:firstLine="480"/>
        <w:rPr>
          <w:rFonts w:hint="default" w:ascii="Times New Roman" w:hAnsi="Times New Roman" w:cs="Times New Roman"/>
        </w:rPr>
      </w:pPr>
    </w:p>
    <w:p w14:paraId="6C9E3BA8">
      <w:pPr>
        <w:pStyle w:val="34"/>
        <w:ind w:firstLine="480"/>
        <w:rPr>
          <w:rFonts w:hint="default" w:ascii="Times New Roman" w:hAnsi="Times New Roman" w:cs="Times New Roman"/>
          <w:color w:val="FF0000"/>
        </w:rPr>
      </w:pPr>
      <w:r>
        <w:rPr>
          <w:rFonts w:hint="default" w:ascii="Times New Roman" w:hAnsi="Times New Roman" w:cs="Times New Roman"/>
          <w:color w:val="FF0000"/>
        </w:rPr>
        <w:t>本部分内容非强制性要求，如果论文中所用符号不多，可以省略《专用术语注释表》。</w:t>
      </w:r>
    </w:p>
    <w:p w14:paraId="2062BD1D">
      <w:pPr>
        <w:pStyle w:val="34"/>
        <w:ind w:firstLine="480"/>
        <w:rPr>
          <w:rFonts w:hint="default" w:ascii="Times New Roman" w:hAnsi="Times New Roman" w:cs="Times New Roman"/>
          <w:color w:val="FF0000"/>
        </w:rPr>
      </w:pPr>
    </w:p>
    <w:p w14:paraId="2A0D21C0">
      <w:pPr>
        <w:pStyle w:val="2"/>
        <w:rPr>
          <w:rFonts w:hint="default" w:ascii="Times New Roman" w:hAnsi="Times New Roman" w:cs="Times New Roman"/>
        </w:rPr>
        <w:sectPr>
          <w:headerReference r:id="rId23" w:type="default"/>
          <w:footerReference r:id="rId24" w:type="default"/>
          <w:pgSz w:w="11906" w:h="16838"/>
          <w:pgMar w:top="1701" w:right="1417" w:bottom="1417" w:left="1417"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14:paraId="0A776650">
      <w:pPr>
        <w:pStyle w:val="2"/>
        <w:numPr>
          <w:ilvl w:val="0"/>
          <w:numId w:val="0"/>
        </w:numPr>
        <w:rPr>
          <w:rFonts w:hint="default" w:ascii="Times New Roman" w:hAnsi="Times New Roman" w:cs="Times New Roman"/>
          <w:sz w:val="32"/>
          <w:szCs w:val="40"/>
        </w:rPr>
      </w:pPr>
      <w:bookmarkStart w:id="5" w:name="_Toc82185433"/>
      <w:r>
        <w:rPr>
          <w:rFonts w:hint="default" w:ascii="Times New Roman" w:hAnsi="Times New Roman" w:cs="Times New Roman"/>
          <w:sz w:val="32"/>
          <w:szCs w:val="40"/>
        </w:rPr>
        <w:t>第</w:t>
      </w:r>
      <w:r>
        <w:rPr>
          <w:rFonts w:hint="eastAsia" w:cs="Times New Roman"/>
          <w:sz w:val="32"/>
          <w:szCs w:val="40"/>
          <w:lang w:val="en-US" w:eastAsia="zh-CN"/>
        </w:rPr>
        <w:t>1</w:t>
      </w:r>
      <w:r>
        <w:rPr>
          <w:rFonts w:hint="default" w:ascii="Times New Roman" w:hAnsi="Times New Roman" w:cs="Times New Roman"/>
          <w:sz w:val="32"/>
          <w:szCs w:val="40"/>
        </w:rPr>
        <w:t>章  绪论</w:t>
      </w:r>
      <w:bookmarkEnd w:id="5"/>
    </w:p>
    <w:p w14:paraId="08E7FE3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《第一章引言》×××××</w:t>
      </w:r>
    </w:p>
    <w:p w14:paraId="4E53E3CA">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cs="Times New Roman"/>
        </w:rPr>
      </w:pPr>
    </w:p>
    <w:p w14:paraId="654F8310">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6" w:name="_Toc82185434"/>
      <w:r>
        <w:rPr>
          <w:rFonts w:hint="default" w:ascii="Times New Roman" w:hAnsi="Times New Roman" w:cs="Times New Roman"/>
        </w:rPr>
        <w:t>1.1 章内标题</w:t>
      </w:r>
      <w:bookmarkEnd w:id="6"/>
    </w:p>
    <w:p w14:paraId="5EF8E57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8A0306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正文是学位论文的主体。内容可因研究课题的性质不同而有所变化。一般应包括：绪论、文献综述、理论分析、计算方法、实验方法及结果的分析讨论、见解和结论。</w:t>
      </w:r>
    </w:p>
    <w:p w14:paraId="250991A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正文一律用阿拉伯数字编排页码，页码在底部居中。</w:t>
      </w:r>
    </w:p>
    <w:p w14:paraId="23D4F18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以下为正文中参考文献示例，参考文献编码使用右上标标注：</w:t>
      </w:r>
    </w:p>
    <w:p w14:paraId="694FC4A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这是一种重要的盲自适应算法，最早是由Godard提出来的</w:t>
      </w:r>
      <w:r>
        <w:rPr>
          <w:rFonts w:hint="default" w:ascii="Times New Roman" w:hAnsi="Times New Roman" w:cs="Times New Roman"/>
        </w:rPr>
        <w:fldChar w:fldCharType="begin">
          <w:fldData xml:space="preserve">PABOAEUAQwBpAHQAYQB0AGkAbwBuAD4APABSAGUAZgBlAHIAZQBuAGMAZQBzAD4APABJAHQAZQBt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</w:fldData>
        </w:fldChar>
      </w:r>
      <w:r>
        <w:rPr>
          <w:rFonts w:hint="default" w:ascii="Times New Roman" w:hAnsi="Times New Roman" w:cs="Times New Roman"/>
        </w:rPr>
        <w:instrText xml:space="preserve"> ADDIN NE.Ref$200703200943032869 </w:instrText>
      </w:r>
      <w:r>
        <w:rPr>
          <w:rFonts w:hint="default" w:ascii="Times New Roman" w:hAnsi="Times New Roman" w:cs="Times New Roman"/>
        </w:rPr>
        <w:fldChar w:fldCharType="separate"/>
      </w:r>
      <w:r>
        <w:rPr>
          <w:rFonts w:hint="default" w:ascii="Times New Roman" w:hAnsi="Times New Roman" w:cs="Times New Roman"/>
          <w:color w:val="000000"/>
          <w:kern w:val="0"/>
          <w:vertAlign w:val="superscript"/>
        </w:rPr>
        <w:t>[1]</w:t>
      </w:r>
      <w:r>
        <w:rPr>
          <w:rFonts w:hint="default" w:ascii="Times New Roman" w:hAnsi="Times New Roman" w:cs="Times New Roman"/>
        </w:rPr>
        <w:fldChar w:fldCharType="end"/>
      </w:r>
      <w:r>
        <w:rPr>
          <w:rFonts w:hint="default" w:ascii="Times New Roman" w:hAnsi="Times New Roman" w:cs="Times New Roman"/>
        </w:rPr>
        <w:t>。</w:t>
      </w:r>
    </w:p>
    <w:p w14:paraId="49EA219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移动无线信道中的时间色散与频率色散可能产生4种显著效应</w:t>
      </w:r>
      <w:r>
        <w:rPr>
          <w:rFonts w:hint="default" w:ascii="Times New Roman" w:hAnsi="Times New Roman" w:cs="Times New Roman"/>
        </w:rPr>
        <w:fldChar w:fldCharType="begin">
          <w:fldData xml:space="preserve">PABOAEUAQwBpAHQAYQB0AGkAbwBuAD4APABSAGUAZgBlAHIAZQBuAGMAZQBzAD4APABJAHQAZQBt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</w:fldData>
        </w:fldChar>
      </w:r>
      <w:r>
        <w:rPr>
          <w:rFonts w:hint="default" w:ascii="Times New Roman" w:hAnsi="Times New Roman" w:cs="Times New Roman"/>
        </w:rPr>
        <w:instrText xml:space="preserve"> ADDIN NE.Ref$200703200943032421 </w:instrText>
      </w:r>
      <w:r>
        <w:rPr>
          <w:rFonts w:hint="default" w:ascii="Times New Roman" w:hAnsi="Times New Roman" w:cs="Times New Roman"/>
        </w:rPr>
        <w:fldChar w:fldCharType="separate"/>
      </w:r>
      <w:r>
        <w:rPr>
          <w:rFonts w:hint="default" w:ascii="Times New Roman" w:hAnsi="Times New Roman" w:cs="Times New Roman"/>
          <w:color w:val="000000"/>
          <w:kern w:val="0"/>
          <w:vertAlign w:val="superscript"/>
        </w:rPr>
        <w:t>[2]</w:t>
      </w:r>
      <w:r>
        <w:rPr>
          <w:rFonts w:hint="default" w:ascii="Times New Roman" w:hAnsi="Times New Roman" w:cs="Times New Roman"/>
        </w:rPr>
        <w:fldChar w:fldCharType="end"/>
      </w:r>
      <w:r>
        <w:rPr>
          <w:rFonts w:hint="default" w:ascii="Times New Roman" w:hAnsi="Times New Roman" w:cs="Times New Roman"/>
        </w:rPr>
        <w:t>，这些是由信号、信道及发送速率的特性引起的。</w:t>
      </w:r>
    </w:p>
    <w:p w14:paraId="78015D5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本文采用的是文献</w:t>
      </w:r>
      <w:r>
        <w:rPr>
          <w:rFonts w:hint="default" w:ascii="Times New Roman" w:hAnsi="Times New Roman" w:cs="Times New Roman"/>
        </w:rPr>
        <w:fldChar w:fldCharType="begin">
          <w:fldData xml:space="preserve">PABOAEUAQwBpAHQAYQB0AGkAbwBuAD4APABSAGUAZgBlAHIAZQBuAGMAZQBzAD4APABJAHQAZQBt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</w:fldData>
        </w:fldChar>
      </w:r>
      <w:r>
        <w:rPr>
          <w:rFonts w:hint="default" w:ascii="Times New Roman" w:hAnsi="Times New Roman" w:cs="Times New Roman"/>
        </w:rPr>
        <w:instrText xml:space="preserve"> ADDIN NE.Ref$200703200943044583 </w:instrText>
      </w:r>
      <w:r>
        <w:rPr>
          <w:rFonts w:hint="default" w:ascii="Times New Roman" w:hAnsi="Times New Roman" w:cs="Times New Roman"/>
        </w:rPr>
        <w:fldChar w:fldCharType="separate"/>
      </w:r>
      <w:r>
        <w:rPr>
          <w:rFonts w:hint="default" w:ascii="Times New Roman" w:hAnsi="Times New Roman" w:cs="Times New Roman"/>
          <w:color w:val="000000"/>
          <w:kern w:val="0"/>
          <w:vertAlign w:val="superscript"/>
        </w:rPr>
        <w:t>[3]</w:t>
      </w:r>
      <w:r>
        <w:rPr>
          <w:rFonts w:hint="default" w:ascii="Times New Roman" w:hAnsi="Times New Roman" w:cs="Times New Roman"/>
        </w:rPr>
        <w:fldChar w:fldCharType="end"/>
      </w:r>
      <w:r>
        <w:rPr>
          <w:rFonts w:hint="default" w:ascii="Times New Roman" w:hAnsi="Times New Roman" w:cs="Times New Roman"/>
        </w:rPr>
        <w:t>中介绍的一种转换方法，通过限制信道的带宽可以得到其对应的均匀抽头延迟模型</w:t>
      </w:r>
      <w:r>
        <w:rPr>
          <w:rFonts w:hint="default" w:ascii="Times New Roman" w:hAnsi="Times New Roman" w:cs="Times New Roman"/>
        </w:rPr>
        <w:fldChar w:fldCharType="begin">
          <w:fldData xml:space="preserve">PABOAEUAQwBpAHQAYQB0AGkAbwBuAD4APABSAGUAZgBlAHIAZQBuAGMAZQBzAD4APABJAHQAZQBt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</w:fldData>
        </w:fldChar>
      </w:r>
      <w:r>
        <w:rPr>
          <w:rFonts w:hint="default" w:ascii="Times New Roman" w:hAnsi="Times New Roman" w:cs="Times New Roman"/>
        </w:rPr>
        <w:instrText xml:space="preserve"> ADDIN NE.Ref$200703200943044583 </w:instrText>
      </w:r>
      <w:r>
        <w:rPr>
          <w:rFonts w:hint="default" w:ascii="Times New Roman" w:hAnsi="Times New Roman" w:cs="Times New Roman"/>
        </w:rPr>
        <w:fldChar w:fldCharType="separate"/>
      </w:r>
      <w:r>
        <w:rPr>
          <w:rFonts w:hint="default" w:ascii="Times New Roman" w:hAnsi="Times New Roman" w:cs="Times New Roman"/>
          <w:color w:val="000000"/>
          <w:kern w:val="0"/>
          <w:vertAlign w:val="superscript"/>
        </w:rPr>
        <w:t>[4-5]</w:t>
      </w:r>
      <w:r>
        <w:rPr>
          <w:rFonts w:hint="default" w:ascii="Times New Roman" w:hAnsi="Times New Roman" w:cs="Times New Roman"/>
        </w:rPr>
        <w:fldChar w:fldCharType="end"/>
      </w:r>
    </w:p>
    <w:p w14:paraId="7B9D23F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9BA7CCD">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7" w:name="_Toc82185435"/>
      <w:r>
        <w:rPr>
          <w:rFonts w:hint="default" w:ascii="Times New Roman" w:hAnsi="Times New Roman" w:cs="Times New Roman"/>
        </w:rPr>
        <w:t>1.1.1章内标题</w:t>
      </w:r>
      <w:bookmarkEnd w:id="7"/>
    </w:p>
    <w:p w14:paraId="04CC898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415F5324">
      <w:pPr>
        <w:pStyle w:val="34"/>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t>（1）正文内一级序号（首行不缩进）</w:t>
      </w:r>
    </w:p>
    <w:p w14:paraId="2F4B5AA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22882A4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（a）正文内二级序号</w:t>
      </w:r>
    </w:p>
    <w:p w14:paraId="64FBCD0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（b）正文内二级序号</w:t>
      </w:r>
    </w:p>
    <w:p w14:paraId="6083C326">
      <w:pPr>
        <w:pStyle w:val="34"/>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t>（2）正文内一级序号（首行不缩进）</w:t>
      </w:r>
    </w:p>
    <w:p w14:paraId="4479659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6E7ACE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（a）正文内二级序号</w:t>
      </w:r>
    </w:p>
    <w:p w14:paraId="25F3BC2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（b）正文内二级序号</w:t>
      </w:r>
    </w:p>
    <w:p w14:paraId="16AF25FC">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cs="Times New Roman"/>
        </w:rPr>
      </w:pPr>
    </w:p>
    <w:p w14:paraId="038E2261">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8" w:name="_Toc82185436"/>
      <w:r>
        <w:rPr>
          <w:rFonts w:hint="default" w:ascii="Times New Roman" w:hAnsi="Times New Roman" w:cs="Times New Roman"/>
        </w:rPr>
        <w:t>1.1.2章内标题</w:t>
      </w:r>
      <w:bookmarkEnd w:id="8"/>
    </w:p>
    <w:p w14:paraId="17E08E0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07D032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A7EE525">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9" w:name="_Toc82185437"/>
      <w:r>
        <w:rPr>
          <w:rFonts w:hint="default" w:ascii="Times New Roman" w:hAnsi="Times New Roman" w:cs="Times New Roman"/>
        </w:rPr>
        <w:t>1.2 章内标题</w:t>
      </w:r>
      <w:bookmarkEnd w:id="9"/>
    </w:p>
    <w:p w14:paraId="5AB35B7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D8567E3">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0" w:name="_Toc82185438"/>
      <w:r>
        <w:rPr>
          <w:rFonts w:hint="default" w:ascii="Times New Roman" w:hAnsi="Times New Roman" w:cs="Times New Roman"/>
        </w:rPr>
        <w:t>1.2.1章内标题</w:t>
      </w:r>
      <w:bookmarkEnd w:id="10"/>
    </w:p>
    <w:p w14:paraId="602FD75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72A0CE0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E8447AF">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1" w:name="_Toc82185439"/>
      <w:r>
        <w:rPr>
          <w:rFonts w:hint="default" w:ascii="Times New Roman" w:hAnsi="Times New Roman" w:cs="Times New Roman"/>
        </w:rPr>
        <w:t>1.2.2章内标题</w:t>
      </w:r>
      <w:bookmarkEnd w:id="11"/>
    </w:p>
    <w:p w14:paraId="46B23CB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0900D0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40416C3">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2" w:name="_Toc82185440"/>
      <w:r>
        <w:rPr>
          <w:rFonts w:hint="default" w:ascii="Times New Roman" w:hAnsi="Times New Roman" w:cs="Times New Roman"/>
        </w:rPr>
        <w:t>1.3 章内标题</w:t>
      </w:r>
      <w:bookmarkEnd w:id="12"/>
    </w:p>
    <w:p w14:paraId="20A2148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E5AB14E">
      <w:pPr>
        <w:rPr>
          <w:rFonts w:hint="default" w:ascii="Times New Roman" w:hAnsi="Times New Roman" w:cs="Times New Roman"/>
        </w:rPr>
      </w:pPr>
    </w:p>
    <w:p w14:paraId="4BB7D0A3">
      <w:pPr>
        <w:rPr>
          <w:rFonts w:hint="default" w:ascii="Times New Roman" w:hAnsi="Times New Roman" w:cs="Times New Roman"/>
        </w:rPr>
        <w:sectPr>
          <w:headerReference r:id="rId25" w:type="default"/>
          <w:footerReference r:id="rId26" w:type="default"/>
          <w:pgSz w:w="11906" w:h="16838"/>
          <w:pgMar w:top="1701"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A9D4C42">
      <w:pPr>
        <w:pStyle w:val="2"/>
        <w:numPr>
          <w:ilvl w:val="0"/>
          <w:numId w:val="0"/>
        </w:numPr>
        <w:rPr>
          <w:rFonts w:hint="default" w:ascii="Times New Roman" w:hAnsi="Times New Roman" w:cs="Times New Roman"/>
          <w:sz w:val="32"/>
          <w:szCs w:val="40"/>
        </w:rPr>
      </w:pPr>
      <w:bookmarkStart w:id="13" w:name="_Toc82185441"/>
      <w:r>
        <w:rPr>
          <w:rFonts w:hint="default" w:ascii="Times New Roman" w:hAnsi="Times New Roman" w:cs="Times New Roman"/>
          <w:sz w:val="32"/>
          <w:szCs w:val="40"/>
        </w:rPr>
        <w:t>第</w:t>
      </w:r>
      <w:r>
        <w:rPr>
          <w:rFonts w:hint="eastAsia" w:cs="Times New Roman"/>
          <w:sz w:val="32"/>
          <w:szCs w:val="40"/>
          <w:lang w:val="en-US" w:eastAsia="zh-CN"/>
        </w:rPr>
        <w:t>2</w:t>
      </w:r>
      <w:r>
        <w:rPr>
          <w:rFonts w:hint="default" w:ascii="Times New Roman" w:hAnsi="Times New Roman" w:cs="Times New Roman"/>
          <w:sz w:val="32"/>
          <w:szCs w:val="40"/>
        </w:rPr>
        <w:t>章  标题</w:t>
      </w:r>
      <w:bookmarkEnd w:id="13"/>
    </w:p>
    <w:p w14:paraId="074560EA">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《第二章引言》×××××</w:t>
      </w:r>
    </w:p>
    <w:p w14:paraId="748EA7AF">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172550A9">
      <w:pPr>
        <w:pStyle w:val="37"/>
        <w:keepNext/>
        <w:keepLines/>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4" w:name="_Toc82185442"/>
      <w:r>
        <w:rPr>
          <w:rFonts w:hint="default" w:ascii="Times New Roman" w:hAnsi="Times New Roman" w:cs="Times New Roman"/>
        </w:rPr>
        <w:t>2.1 章内标题</w:t>
      </w:r>
      <w:bookmarkEnd w:id="14"/>
    </w:p>
    <w:p w14:paraId="5ECEB457">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9BC5A14">
      <w:pPr>
        <w:pStyle w:val="36"/>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position w:val="-24"/>
        </w:rPr>
        <w:object>
          <v:shape id="_x0000_i1027" o:spt="75" type="#_x0000_t75" style="height:36pt;width:133.95pt;" o:ole="t" filled="f" o:preferrelative="t" stroked="f" coordsize="21600,21600">
            <v:path/>
            <v:fill on="f" focussize="0,0"/>
            <v:stroke on="f" joinstyle="miter"/>
            <v:imagedata r:id="rId38" o:title=""/>
            <o:lock v:ext="edit" aspectratio="t"/>
            <w10:wrap type="none"/>
            <w10:anchorlock/>
          </v:shape>
          <o:OLEObject Type="Embed" ProgID="Equation.DSMT4" ShapeID="_x0000_i1027" DrawAspect="Content" ObjectID="_1468075727" r:id="rId37">
            <o:LockedField>false</o:LockedField>
          </o:OLEObject>
        </w:object>
      </w:r>
      <w:r>
        <w:rPr>
          <w:rFonts w:hint="default" w:ascii="Times New Roman" w:hAnsi="Times New Roman" w:cs="Times New Roman"/>
        </w:rPr>
        <w:t>《公式》</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fldChar w:fldCharType="begin"/>
      </w:r>
      <w:r>
        <w:rPr>
          <w:rFonts w:hint="default" w:ascii="Times New Roman" w:hAnsi="Times New Roman" w:cs="Times New Roman"/>
        </w:rPr>
        <w:instrText xml:space="preserve"> SEQ 公式 \* ARABIC \s 1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w:t>
      </w:r>
    </w:p>
    <w:p w14:paraId="6FA20B0D">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B9049B8">
      <w:pPr>
        <w:pStyle w:val="36"/>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position w:val="-28"/>
        </w:rPr>
        <w:object>
          <v:shape id="_x0000_i1028" o:spt="75" type="#_x0000_t75" style="height:33.5pt;width:120.55pt;" o:ole="t" filled="f" o:preferrelative="t" stroked="f" coordsize="21600,21600">
            <v:path/>
            <v:fill on="f" focussize="0,0"/>
            <v:stroke on="f" joinstyle="miter"/>
            <v:imagedata r:id="rId40" o:title=""/>
            <o:lock v:ext="edit" aspectratio="t"/>
            <w10:wrap type="none"/>
            <w10:anchorlock/>
          </v:shape>
          <o:OLEObject Type="Embed" ProgID="Equation.DSMT4" ShapeID="_x0000_i1028" DrawAspect="Content" ObjectID="_1468075728" r:id="rId39">
            <o:LockedField>false</o:LockedField>
          </o:OLEObject>
        </w:object>
      </w:r>
      <w:r>
        <w:rPr>
          <w:rFonts w:hint="default" w:ascii="Times New Roman" w:hAnsi="Times New Roman" w:cs="Times New Roman"/>
        </w:rPr>
        <w:t>《公式》</w:t>
      </w:r>
      <w:r>
        <w:rPr>
          <w:rFonts w:hint="default" w:ascii="Times New Roman" w:hAnsi="Times New Roman" w:cs="Times New Roman"/>
        </w:rPr>
        <w:tab/>
      </w:r>
      <w:r>
        <w:rPr>
          <w:rFonts w:hint="default" w:ascii="Times New Roman" w:hAnsi="Times New Roman" w:cs="Times New Roman"/>
        </w:rPr>
        <w:t>（2.</w:t>
      </w:r>
      <w:r>
        <w:rPr>
          <w:rFonts w:hint="default" w:ascii="Times New Roman" w:hAnsi="Times New Roman" w:cs="Times New Roman"/>
        </w:rPr>
        <w:fldChar w:fldCharType="begin"/>
      </w:r>
      <w:r>
        <w:rPr>
          <w:rFonts w:hint="default" w:ascii="Times New Roman" w:hAnsi="Times New Roman" w:cs="Times New Roman"/>
        </w:rPr>
        <w:instrText xml:space="preserve"> SEQ 公式 \* ARABIC \s 1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t>）</w:t>
      </w:r>
    </w:p>
    <w:p w14:paraId="5E5B7D43">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50CB492A">
      <w:pPr>
        <w:pStyle w:val="56"/>
        <w:rPr>
          <w:rFonts w:hint="default" w:ascii="Times New Roman" w:hAnsi="Times New Roman" w:cs="Times New Roman"/>
        </w:rPr>
      </w:pPr>
      <w:r>
        <w:rPr>
          <w:rFonts w:hint="default" w:ascii="Times New Roman" w:hAnsi="Times New Roman" w:cs="Times New Roman"/>
        </w:rPr>
        <w:drawing>
          <wp:inline distT="0" distB="0" distL="0" distR="0">
            <wp:extent cx="2743200" cy="1828800"/>
            <wp:effectExtent l="0" t="0" r="0" b="0"/>
            <wp:docPr id="8"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67CF677">
      <w:pPr>
        <w:pStyle w:val="56"/>
        <w:rPr>
          <w:rFonts w:hint="default" w:ascii="Times New Roman" w:hAnsi="Times New Roman" w:cs="Times New Roman"/>
        </w:rPr>
      </w:pPr>
      <w:r>
        <w:rPr>
          <w:rFonts w:hint="default" w:ascii="Times New Roman" w:hAnsi="Times New Roman" w:cs="Times New Roman"/>
        </w:rPr>
        <w:t>图2.</w:t>
      </w:r>
      <w:r>
        <w:rPr>
          <w:rFonts w:hint="default" w:ascii="Times New Roman" w:hAnsi="Times New Roman" w:cs="Times New Roman"/>
        </w:rPr>
        <w:fldChar w:fldCharType="begin"/>
      </w:r>
      <w:r>
        <w:rPr>
          <w:rFonts w:hint="default" w:ascii="Times New Roman" w:hAnsi="Times New Roman" w:cs="Times New Roman"/>
        </w:rPr>
        <w:instrText xml:space="preserve"> SEQ 图 \* ARABIC \s 1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ab/>
      </w:r>
      <w:r>
        <w:rPr>
          <w:rFonts w:hint="default" w:ascii="Times New Roman" w:hAnsi="Times New Roman" w:cs="Times New Roman"/>
        </w:rPr>
        <w:t>图的名称</w:t>
      </w:r>
    </w:p>
    <w:p w14:paraId="49DB7D57">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332AD76">
      <w:pPr>
        <w:pStyle w:val="56"/>
        <w:rPr>
          <w:rFonts w:hint="default" w:ascii="Times New Roman" w:hAnsi="Times New Roman" w:cs="Times New Roman"/>
        </w:rPr>
      </w:pPr>
      <w:r>
        <w:rPr>
          <w:rFonts w:hint="default" w:ascii="Times New Roman" w:hAnsi="Times New Roman" w:cs="Times New Roman"/>
        </w:rPr>
        <w:t>表2.</w:t>
      </w:r>
      <w:r>
        <w:rPr>
          <w:rFonts w:hint="default" w:ascii="Times New Roman" w:hAnsi="Times New Roman" w:cs="Times New Roman"/>
        </w:rPr>
        <w:fldChar w:fldCharType="begin"/>
      </w:r>
      <w:r>
        <w:rPr>
          <w:rFonts w:hint="default" w:ascii="Times New Roman" w:hAnsi="Times New Roman" w:cs="Times New Roman"/>
        </w:rPr>
        <w:instrText xml:space="preserve"> SEQ 表 \* ARABIC \s 1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ab/>
      </w:r>
      <w:r>
        <w:rPr>
          <w:rFonts w:hint="default" w:ascii="Times New Roman" w:hAnsi="Times New Roman" w:cs="Times New Roman"/>
        </w:rPr>
        <w:t>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3F8AEB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34C784B0">
            <w:pPr>
              <w:pStyle w:val="60"/>
              <w:ind w:firstLine="0" w:firstLineChars="0"/>
              <w:rPr>
                <w:rFonts w:hint="default" w:ascii="Times New Roman" w:hAnsi="Times New Roman" w:cs="Times New Roman"/>
              </w:rPr>
            </w:pPr>
          </w:p>
        </w:tc>
        <w:tc>
          <w:tcPr>
            <w:tcW w:w="1172" w:type="dxa"/>
            <w:tcBorders>
              <w:bottom w:val="single" w:color="auto" w:sz="4" w:space="0"/>
            </w:tcBorders>
          </w:tcPr>
          <w:p w14:paraId="5181E36E">
            <w:pPr>
              <w:pStyle w:val="60"/>
              <w:ind w:firstLine="0" w:firstLineChars="0"/>
              <w:rPr>
                <w:rFonts w:hint="default" w:ascii="Times New Roman" w:hAnsi="Times New Roman" w:cs="Times New Roman"/>
              </w:rPr>
            </w:pPr>
          </w:p>
        </w:tc>
        <w:tc>
          <w:tcPr>
            <w:tcW w:w="1172" w:type="dxa"/>
            <w:tcBorders>
              <w:bottom w:val="single" w:color="auto" w:sz="4" w:space="0"/>
            </w:tcBorders>
          </w:tcPr>
          <w:p w14:paraId="6BF1EF87">
            <w:pPr>
              <w:pStyle w:val="60"/>
              <w:ind w:firstLine="0" w:firstLineChars="0"/>
              <w:rPr>
                <w:rFonts w:hint="default" w:ascii="Times New Roman" w:hAnsi="Times New Roman" w:cs="Times New Roman"/>
              </w:rPr>
            </w:pPr>
          </w:p>
        </w:tc>
        <w:tc>
          <w:tcPr>
            <w:tcW w:w="1172" w:type="dxa"/>
            <w:tcBorders>
              <w:bottom w:val="single" w:color="auto" w:sz="4" w:space="0"/>
            </w:tcBorders>
          </w:tcPr>
          <w:p w14:paraId="066F85E0">
            <w:pPr>
              <w:pStyle w:val="60"/>
              <w:ind w:firstLine="0" w:firstLineChars="0"/>
              <w:rPr>
                <w:rFonts w:hint="default" w:ascii="Times New Roman" w:hAnsi="Times New Roman" w:cs="Times New Roman"/>
              </w:rPr>
            </w:pPr>
          </w:p>
        </w:tc>
        <w:tc>
          <w:tcPr>
            <w:tcW w:w="1172" w:type="dxa"/>
            <w:tcBorders>
              <w:bottom w:val="single" w:color="auto" w:sz="4" w:space="0"/>
            </w:tcBorders>
          </w:tcPr>
          <w:p w14:paraId="54B7453C">
            <w:pPr>
              <w:pStyle w:val="60"/>
              <w:ind w:firstLine="0" w:firstLineChars="0"/>
              <w:rPr>
                <w:rFonts w:hint="default" w:ascii="Times New Roman" w:hAnsi="Times New Roman" w:cs="Times New Roman"/>
              </w:rPr>
            </w:pPr>
          </w:p>
        </w:tc>
      </w:tr>
      <w:tr w14:paraId="30FDCE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5C630794">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6B89B30B">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51B27591">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67280B61">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5664830D">
            <w:pPr>
              <w:pStyle w:val="60"/>
              <w:ind w:firstLine="0" w:firstLineChars="0"/>
              <w:rPr>
                <w:rFonts w:hint="default" w:ascii="Times New Roman" w:hAnsi="Times New Roman" w:cs="Times New Roman"/>
              </w:rPr>
            </w:pPr>
          </w:p>
        </w:tc>
      </w:tr>
      <w:tr w14:paraId="63FE36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604FCFC8">
            <w:pPr>
              <w:pStyle w:val="60"/>
              <w:ind w:firstLine="0" w:firstLineChars="0"/>
              <w:rPr>
                <w:rFonts w:hint="default" w:ascii="Times New Roman" w:hAnsi="Times New Roman" w:cs="Times New Roman"/>
              </w:rPr>
            </w:pPr>
          </w:p>
        </w:tc>
        <w:tc>
          <w:tcPr>
            <w:tcW w:w="1172" w:type="dxa"/>
            <w:tcBorders>
              <w:tl2br w:val="nil"/>
              <w:tr2bl w:val="nil"/>
            </w:tcBorders>
          </w:tcPr>
          <w:p w14:paraId="79C11C6A">
            <w:pPr>
              <w:pStyle w:val="60"/>
              <w:ind w:firstLine="0" w:firstLineChars="0"/>
              <w:rPr>
                <w:rFonts w:hint="default" w:ascii="Times New Roman" w:hAnsi="Times New Roman" w:cs="Times New Roman"/>
              </w:rPr>
            </w:pPr>
          </w:p>
        </w:tc>
        <w:tc>
          <w:tcPr>
            <w:tcW w:w="1172" w:type="dxa"/>
            <w:tcBorders>
              <w:tl2br w:val="nil"/>
              <w:tr2bl w:val="nil"/>
            </w:tcBorders>
          </w:tcPr>
          <w:p w14:paraId="298CD9FD">
            <w:pPr>
              <w:pStyle w:val="60"/>
              <w:ind w:firstLine="0" w:firstLineChars="0"/>
              <w:rPr>
                <w:rFonts w:hint="default" w:ascii="Times New Roman" w:hAnsi="Times New Roman" w:cs="Times New Roman"/>
              </w:rPr>
            </w:pPr>
          </w:p>
        </w:tc>
        <w:tc>
          <w:tcPr>
            <w:tcW w:w="1172" w:type="dxa"/>
            <w:tcBorders>
              <w:tl2br w:val="nil"/>
              <w:tr2bl w:val="nil"/>
            </w:tcBorders>
          </w:tcPr>
          <w:p w14:paraId="0F9A83B9">
            <w:pPr>
              <w:pStyle w:val="60"/>
              <w:ind w:firstLine="0" w:firstLineChars="0"/>
              <w:rPr>
                <w:rFonts w:hint="default" w:ascii="Times New Roman" w:hAnsi="Times New Roman" w:cs="Times New Roman"/>
              </w:rPr>
            </w:pPr>
          </w:p>
        </w:tc>
        <w:tc>
          <w:tcPr>
            <w:tcW w:w="1172" w:type="dxa"/>
            <w:tcBorders>
              <w:tl2br w:val="nil"/>
              <w:tr2bl w:val="nil"/>
            </w:tcBorders>
          </w:tcPr>
          <w:p w14:paraId="02B3333E">
            <w:pPr>
              <w:pStyle w:val="60"/>
              <w:ind w:firstLine="0" w:firstLineChars="0"/>
              <w:rPr>
                <w:rFonts w:hint="default" w:ascii="Times New Roman" w:hAnsi="Times New Roman" w:cs="Times New Roman"/>
              </w:rPr>
            </w:pPr>
          </w:p>
        </w:tc>
      </w:tr>
    </w:tbl>
    <w:p w14:paraId="2758AA5A">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035A785A">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424B71C">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E927F79">
      <w:pPr>
        <w:pStyle w:val="56"/>
        <w:rPr>
          <w:rFonts w:hint="default" w:ascii="Times New Roman" w:hAnsi="Times New Roman" w:cs="Times New Roman"/>
        </w:rPr>
      </w:pPr>
      <w:r>
        <w:rPr>
          <w:rFonts w:hint="default" w:ascii="Times New Roman" w:hAnsi="Times New Roman" w:cs="Times New Roman"/>
        </w:rPr>
        <w:pict>
          <v:shape id="_x0000_i1029" o:spt="75" type="#_x0000_t75" style="height:177.5pt;width:407.7pt;" filled="f" o:preferrelative="t" stroked="f" coordsize="21600,21600">
            <v:path/>
            <v:fill on="f" focussize="0,0"/>
            <v:stroke on="f" joinstyle="miter"/>
            <v:imagedata r:id="rId42" o:title=""/>
            <o:lock v:ext="edit" aspectratio="t"/>
            <w10:wrap type="none"/>
            <w10:anchorlock/>
          </v:shape>
        </w:pict>
      </w:r>
    </w:p>
    <w:p w14:paraId="74F57ADB">
      <w:pPr>
        <w:pStyle w:val="56"/>
        <w:rPr>
          <w:rFonts w:hint="default" w:ascii="Times New Roman" w:hAnsi="Times New Roman" w:cs="Times New Roman"/>
        </w:rPr>
      </w:pPr>
      <w:r>
        <w:rPr>
          <w:rFonts w:hint="default" w:ascii="Times New Roman" w:hAnsi="Times New Roman" w:cs="Times New Roman"/>
        </w:rPr>
        <w:t>图2.2</w:t>
      </w:r>
      <w:r>
        <w:rPr>
          <w:rFonts w:hint="default" w:ascii="Times New Roman" w:hAnsi="Times New Roman" w:cs="Times New Roman"/>
        </w:rPr>
        <w:tab/>
      </w:r>
      <w:r>
        <w:rPr>
          <w:rFonts w:hint="default" w:ascii="Times New Roman" w:hAnsi="Times New Roman" w:cs="Times New Roman"/>
        </w:rPr>
        <w:t>图的名称</w:t>
      </w:r>
    </w:p>
    <w:p w14:paraId="4060E175">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4E57A0DE">
      <w:pPr>
        <w:pStyle w:val="56"/>
        <w:rPr>
          <w:rFonts w:hint="default" w:ascii="Times New Roman" w:hAnsi="Times New Roman" w:cs="Times New Roman"/>
        </w:rPr>
      </w:pPr>
      <w:r>
        <w:rPr>
          <w:rFonts w:hint="default" w:ascii="Times New Roman" w:hAnsi="Times New Roman" w:cs="Times New Roman"/>
        </w:rPr>
        <w:t>表2.2</w:t>
      </w:r>
      <w:r>
        <w:rPr>
          <w:rFonts w:hint="default" w:ascii="Times New Roman" w:hAnsi="Times New Roman" w:cs="Times New Roman"/>
        </w:rPr>
        <w:tab/>
      </w:r>
      <w:r>
        <w:rPr>
          <w:rFonts w:hint="default" w:ascii="Times New Roman" w:hAnsi="Times New Roman" w:cs="Times New Roman"/>
        </w:rPr>
        <w:t>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5FF4C33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669B1B8A">
            <w:pPr>
              <w:pStyle w:val="60"/>
              <w:ind w:firstLine="0" w:firstLineChars="0"/>
              <w:rPr>
                <w:rFonts w:hint="default" w:ascii="Times New Roman" w:hAnsi="Times New Roman" w:cs="Times New Roman"/>
              </w:rPr>
            </w:pPr>
          </w:p>
        </w:tc>
        <w:tc>
          <w:tcPr>
            <w:tcW w:w="1172" w:type="dxa"/>
            <w:tcBorders>
              <w:bottom w:val="single" w:color="auto" w:sz="4" w:space="0"/>
            </w:tcBorders>
          </w:tcPr>
          <w:p w14:paraId="531391EA">
            <w:pPr>
              <w:pStyle w:val="60"/>
              <w:ind w:firstLine="0" w:firstLineChars="0"/>
              <w:rPr>
                <w:rFonts w:hint="default" w:ascii="Times New Roman" w:hAnsi="Times New Roman" w:cs="Times New Roman"/>
              </w:rPr>
            </w:pPr>
          </w:p>
        </w:tc>
        <w:tc>
          <w:tcPr>
            <w:tcW w:w="1172" w:type="dxa"/>
            <w:tcBorders>
              <w:bottom w:val="single" w:color="auto" w:sz="4" w:space="0"/>
            </w:tcBorders>
          </w:tcPr>
          <w:p w14:paraId="54EC1AAF">
            <w:pPr>
              <w:pStyle w:val="60"/>
              <w:ind w:firstLine="0" w:firstLineChars="0"/>
              <w:rPr>
                <w:rFonts w:hint="default" w:ascii="Times New Roman" w:hAnsi="Times New Roman" w:cs="Times New Roman"/>
              </w:rPr>
            </w:pPr>
          </w:p>
        </w:tc>
        <w:tc>
          <w:tcPr>
            <w:tcW w:w="1172" w:type="dxa"/>
            <w:tcBorders>
              <w:bottom w:val="single" w:color="auto" w:sz="4" w:space="0"/>
            </w:tcBorders>
          </w:tcPr>
          <w:p w14:paraId="285A29AA">
            <w:pPr>
              <w:pStyle w:val="60"/>
              <w:ind w:firstLine="0" w:firstLineChars="0"/>
              <w:rPr>
                <w:rFonts w:hint="default" w:ascii="Times New Roman" w:hAnsi="Times New Roman" w:cs="Times New Roman"/>
              </w:rPr>
            </w:pPr>
          </w:p>
        </w:tc>
        <w:tc>
          <w:tcPr>
            <w:tcW w:w="1172" w:type="dxa"/>
            <w:tcBorders>
              <w:bottom w:val="single" w:color="auto" w:sz="4" w:space="0"/>
            </w:tcBorders>
          </w:tcPr>
          <w:p w14:paraId="1D5E9220">
            <w:pPr>
              <w:pStyle w:val="60"/>
              <w:ind w:firstLine="0" w:firstLineChars="0"/>
              <w:rPr>
                <w:rFonts w:hint="default" w:ascii="Times New Roman" w:hAnsi="Times New Roman" w:cs="Times New Roman"/>
              </w:rPr>
            </w:pPr>
          </w:p>
        </w:tc>
      </w:tr>
      <w:tr w14:paraId="5BA7B0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076473D5">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7D8CCCD4">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471B5C0B">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51403C87">
            <w:pPr>
              <w:pStyle w:val="60"/>
              <w:ind w:firstLine="0" w:firstLineChars="0"/>
              <w:rPr>
                <w:rFonts w:hint="default" w:ascii="Times New Roman" w:hAnsi="Times New Roman" w:cs="Times New Roman"/>
              </w:rPr>
            </w:pPr>
          </w:p>
        </w:tc>
        <w:tc>
          <w:tcPr>
            <w:tcW w:w="1172" w:type="dxa"/>
            <w:tcBorders>
              <w:top w:val="single" w:color="auto" w:sz="4" w:space="0"/>
              <w:tl2br w:val="nil"/>
              <w:tr2bl w:val="nil"/>
            </w:tcBorders>
          </w:tcPr>
          <w:p w14:paraId="4EAB82C9">
            <w:pPr>
              <w:pStyle w:val="60"/>
              <w:ind w:firstLine="0" w:firstLineChars="0"/>
              <w:rPr>
                <w:rFonts w:hint="default" w:ascii="Times New Roman" w:hAnsi="Times New Roman" w:cs="Times New Roman"/>
              </w:rPr>
            </w:pPr>
          </w:p>
        </w:tc>
      </w:tr>
      <w:tr w14:paraId="73BA5D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1AC759A4">
            <w:pPr>
              <w:pStyle w:val="60"/>
              <w:ind w:firstLine="0" w:firstLineChars="0"/>
              <w:rPr>
                <w:rFonts w:hint="default" w:ascii="Times New Roman" w:hAnsi="Times New Roman" w:cs="Times New Roman"/>
              </w:rPr>
            </w:pPr>
          </w:p>
        </w:tc>
        <w:tc>
          <w:tcPr>
            <w:tcW w:w="1172" w:type="dxa"/>
            <w:tcBorders>
              <w:tl2br w:val="nil"/>
              <w:tr2bl w:val="nil"/>
            </w:tcBorders>
          </w:tcPr>
          <w:p w14:paraId="2FFC2183">
            <w:pPr>
              <w:pStyle w:val="60"/>
              <w:ind w:firstLine="0" w:firstLineChars="0"/>
              <w:rPr>
                <w:rFonts w:hint="default" w:ascii="Times New Roman" w:hAnsi="Times New Roman" w:cs="Times New Roman"/>
              </w:rPr>
            </w:pPr>
          </w:p>
        </w:tc>
        <w:tc>
          <w:tcPr>
            <w:tcW w:w="1172" w:type="dxa"/>
            <w:tcBorders>
              <w:tl2br w:val="nil"/>
              <w:tr2bl w:val="nil"/>
            </w:tcBorders>
          </w:tcPr>
          <w:p w14:paraId="5AA915ED">
            <w:pPr>
              <w:pStyle w:val="60"/>
              <w:ind w:firstLine="0" w:firstLineChars="0"/>
              <w:rPr>
                <w:rFonts w:hint="default" w:ascii="Times New Roman" w:hAnsi="Times New Roman" w:cs="Times New Roman"/>
              </w:rPr>
            </w:pPr>
          </w:p>
        </w:tc>
        <w:tc>
          <w:tcPr>
            <w:tcW w:w="1172" w:type="dxa"/>
            <w:tcBorders>
              <w:tl2br w:val="nil"/>
              <w:tr2bl w:val="nil"/>
            </w:tcBorders>
          </w:tcPr>
          <w:p w14:paraId="4054A499">
            <w:pPr>
              <w:pStyle w:val="60"/>
              <w:ind w:firstLine="0" w:firstLineChars="0"/>
              <w:rPr>
                <w:rFonts w:hint="default" w:ascii="Times New Roman" w:hAnsi="Times New Roman" w:cs="Times New Roman"/>
              </w:rPr>
            </w:pPr>
          </w:p>
        </w:tc>
        <w:tc>
          <w:tcPr>
            <w:tcW w:w="1172" w:type="dxa"/>
            <w:tcBorders>
              <w:tl2br w:val="nil"/>
              <w:tr2bl w:val="nil"/>
            </w:tcBorders>
          </w:tcPr>
          <w:p w14:paraId="257A1AE5">
            <w:pPr>
              <w:pStyle w:val="60"/>
              <w:ind w:firstLine="0" w:firstLineChars="0"/>
              <w:rPr>
                <w:rFonts w:hint="default" w:ascii="Times New Roman" w:hAnsi="Times New Roman" w:cs="Times New Roman"/>
              </w:rPr>
            </w:pPr>
          </w:p>
        </w:tc>
      </w:tr>
    </w:tbl>
    <w:p w14:paraId="75514539">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43A6A20D">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283A0858">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8EF4AD1">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F6EDAF2">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5" w:name="_Toc82185443"/>
      <w:r>
        <w:rPr>
          <w:rFonts w:hint="default" w:ascii="Times New Roman" w:hAnsi="Times New Roman" w:cs="Times New Roman"/>
        </w:rPr>
        <w:t>2.1.1章内标题</w:t>
      </w:r>
      <w:bookmarkEnd w:id="15"/>
    </w:p>
    <w:p w14:paraId="6D999C0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2AC5FED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713B0CB">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6" w:name="_Toc82185444"/>
      <w:r>
        <w:rPr>
          <w:rFonts w:hint="default" w:ascii="Times New Roman" w:hAnsi="Times New Roman" w:cs="Times New Roman"/>
        </w:rPr>
        <w:t>2.1.2章内标题</w:t>
      </w:r>
      <w:bookmarkEnd w:id="16"/>
    </w:p>
    <w:p w14:paraId="6F690EA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1F50FA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0AD5CDB">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7" w:name="_Toc82185445"/>
      <w:r>
        <w:rPr>
          <w:rFonts w:hint="default" w:ascii="Times New Roman" w:hAnsi="Times New Roman" w:cs="Times New Roman"/>
        </w:rPr>
        <w:t>2.2 章内标题</w:t>
      </w:r>
      <w:bookmarkEnd w:id="17"/>
    </w:p>
    <w:p w14:paraId="2CAD97F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8FFD4D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02BB698D">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8" w:name="_Toc82185446"/>
      <w:r>
        <w:rPr>
          <w:rFonts w:hint="default" w:ascii="Times New Roman" w:hAnsi="Times New Roman" w:cs="Times New Roman"/>
        </w:rPr>
        <w:t>2.2.1章内标题</w:t>
      </w:r>
      <w:bookmarkEnd w:id="18"/>
    </w:p>
    <w:p w14:paraId="0EEF413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4BA77E8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3BEA45C">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19" w:name="_Toc82185447"/>
      <w:r>
        <w:rPr>
          <w:rFonts w:hint="default" w:ascii="Times New Roman" w:hAnsi="Times New Roman" w:cs="Times New Roman"/>
        </w:rPr>
        <w:t>2.2.2章内标题</w:t>
      </w:r>
      <w:bookmarkEnd w:id="19"/>
    </w:p>
    <w:p w14:paraId="05A93F6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5A6F9ED0">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0" w:name="_Toc82185448"/>
      <w:r>
        <w:rPr>
          <w:rFonts w:hint="default" w:ascii="Times New Roman" w:hAnsi="Times New Roman" w:cs="Times New Roman"/>
        </w:rPr>
        <w:t>2.3 章内标题</w:t>
      </w:r>
      <w:bookmarkEnd w:id="20"/>
    </w:p>
    <w:p w14:paraId="22AECA9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2713E3F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BE0A1B4">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1" w:name="_Toc82185449"/>
      <w:r>
        <w:rPr>
          <w:rFonts w:hint="default" w:ascii="Times New Roman" w:hAnsi="Times New Roman" w:cs="Times New Roman"/>
        </w:rPr>
        <w:t>2.3.1章内标题</w:t>
      </w:r>
      <w:bookmarkEnd w:id="21"/>
    </w:p>
    <w:p w14:paraId="7E4B11B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75E82CA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3D157CE9">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2" w:name="_Toc82185450"/>
      <w:r>
        <w:rPr>
          <w:rFonts w:hint="default" w:ascii="Times New Roman" w:hAnsi="Times New Roman" w:cs="Times New Roman"/>
        </w:rPr>
        <w:t>2.3.2章内标题</w:t>
      </w:r>
      <w:bookmarkEnd w:id="22"/>
    </w:p>
    <w:p w14:paraId="3CC9B4A0">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1C1C34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B47F09A">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3" w:name="_Toc82185451"/>
      <w:r>
        <w:rPr>
          <w:rFonts w:hint="default" w:ascii="Times New Roman" w:hAnsi="Times New Roman" w:cs="Times New Roman"/>
        </w:rPr>
        <w:t>2.4 本章小结</w:t>
      </w:r>
      <w:bookmarkEnd w:id="23"/>
    </w:p>
    <w:p w14:paraId="2AAB172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rPr>
        <w:t>《正文》×××××</w:t>
      </w:r>
    </w:p>
    <w:p w14:paraId="513A6E7C">
      <w:pPr>
        <w:pStyle w:val="2"/>
        <w:numPr>
          <w:ilvl w:val="0"/>
          <w:numId w:val="0"/>
        </w:numPr>
        <w:rPr>
          <w:rFonts w:hint="default" w:ascii="Times New Roman" w:hAnsi="Times New Roman" w:cs="Times New Roman"/>
        </w:rPr>
      </w:pPr>
      <w:bookmarkStart w:id="24" w:name="_Toc82185452"/>
      <w:r>
        <w:rPr>
          <w:rFonts w:hint="default" w:ascii="Times New Roman" w:hAnsi="Times New Roman" w:cs="Times New Roman"/>
          <w:sz w:val="32"/>
          <w:szCs w:val="40"/>
        </w:rPr>
        <w:t>第</w:t>
      </w:r>
      <w:r>
        <w:rPr>
          <w:rFonts w:hint="eastAsia" w:cs="Times New Roman"/>
          <w:sz w:val="32"/>
          <w:szCs w:val="40"/>
          <w:lang w:val="en-US" w:eastAsia="zh-CN"/>
        </w:rPr>
        <w:t>3</w:t>
      </w:r>
      <w:r>
        <w:rPr>
          <w:rFonts w:hint="default" w:ascii="Times New Roman" w:hAnsi="Times New Roman" w:cs="Times New Roman"/>
          <w:sz w:val="32"/>
          <w:szCs w:val="40"/>
        </w:rPr>
        <w:t>章  标题</w:t>
      </w:r>
      <w:bookmarkEnd w:id="24"/>
    </w:p>
    <w:p w14:paraId="067C0CA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《研究内容1引言》×××××</w:t>
      </w:r>
    </w:p>
    <w:p w14:paraId="5AA4C11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FE8F757">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5" w:name="_Toc82185453"/>
      <w:r>
        <w:rPr>
          <w:rFonts w:hint="default" w:ascii="Times New Roman" w:hAnsi="Times New Roman" w:cs="Times New Roman"/>
        </w:rPr>
        <w:t>3.1 章内标题</w:t>
      </w:r>
      <w:bookmarkEnd w:id="25"/>
    </w:p>
    <w:p w14:paraId="5068EB3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4542EC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601CF80">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6" w:name="_Toc82185454"/>
      <w:r>
        <w:rPr>
          <w:rFonts w:hint="default" w:ascii="Times New Roman" w:hAnsi="Times New Roman" w:cs="Times New Roman"/>
        </w:rPr>
        <w:t>3.1.1章内标题</w:t>
      </w:r>
      <w:bookmarkEnd w:id="26"/>
    </w:p>
    <w:p w14:paraId="1CD7BEF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39015E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36C12CAD">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7" w:name="_Toc82185455"/>
      <w:r>
        <w:rPr>
          <w:rFonts w:hint="default" w:ascii="Times New Roman" w:hAnsi="Times New Roman" w:cs="Times New Roman"/>
        </w:rPr>
        <w:t>3.1.2章内标题</w:t>
      </w:r>
      <w:bookmarkEnd w:id="27"/>
    </w:p>
    <w:p w14:paraId="6D2DB1A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6A0CDB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411108B">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8" w:name="_Toc82185456"/>
      <w:r>
        <w:rPr>
          <w:rFonts w:hint="default" w:ascii="Times New Roman" w:hAnsi="Times New Roman" w:cs="Times New Roman"/>
        </w:rPr>
        <w:t>3.2 章内标题</w:t>
      </w:r>
      <w:bookmarkEnd w:id="28"/>
    </w:p>
    <w:p w14:paraId="14DAAE4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4C6F8F6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453DDA8">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29" w:name="_Toc82185457"/>
      <w:r>
        <w:rPr>
          <w:rFonts w:hint="default" w:ascii="Times New Roman" w:hAnsi="Times New Roman" w:cs="Times New Roman"/>
        </w:rPr>
        <w:t>3.2.1章内标题</w:t>
      </w:r>
      <w:bookmarkEnd w:id="29"/>
    </w:p>
    <w:p w14:paraId="0142CDB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5508CB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CA3F6F6">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30" w:name="_Toc82185458"/>
      <w:r>
        <w:rPr>
          <w:rFonts w:hint="default" w:ascii="Times New Roman" w:hAnsi="Times New Roman" w:cs="Times New Roman"/>
        </w:rPr>
        <w:t>3.2.2章内标题</w:t>
      </w:r>
      <w:bookmarkEnd w:id="30"/>
    </w:p>
    <w:p w14:paraId="2B256C7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C86FF0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0C95D513">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31" w:name="_Toc82185459"/>
      <w:r>
        <w:rPr>
          <w:rFonts w:hint="default" w:ascii="Times New Roman" w:hAnsi="Times New Roman" w:cs="Times New Roman"/>
        </w:rPr>
        <w:t>3.3 章内标题3.3</w:t>
      </w:r>
      <w:bookmarkEnd w:id="31"/>
    </w:p>
    <w:p w14:paraId="50C79AA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596A4A2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ED48D5D">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32" w:name="_Toc82185460"/>
      <w:r>
        <w:rPr>
          <w:rFonts w:hint="default" w:ascii="Times New Roman" w:hAnsi="Times New Roman" w:cs="Times New Roman"/>
        </w:rPr>
        <w:t>3.3.1章内标题</w:t>
      </w:r>
      <w:bookmarkEnd w:id="32"/>
    </w:p>
    <w:p w14:paraId="54B1188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443E8B9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B7907EA">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33" w:name="_Toc82185461"/>
      <w:r>
        <w:rPr>
          <w:rFonts w:hint="default" w:ascii="Times New Roman" w:hAnsi="Times New Roman" w:cs="Times New Roman"/>
        </w:rPr>
        <w:t>3.3.2章内标题</w:t>
      </w:r>
      <w:bookmarkEnd w:id="33"/>
    </w:p>
    <w:p w14:paraId="279F971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29DE73A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AEA1BF1">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34" w:name="_Toc160783901"/>
      <w:bookmarkStart w:id="35" w:name="_Toc162174713"/>
      <w:bookmarkStart w:id="36" w:name="_Toc162167732"/>
      <w:bookmarkStart w:id="37" w:name="_Toc82185462"/>
      <w:r>
        <w:rPr>
          <w:rFonts w:hint="default" w:ascii="Times New Roman" w:hAnsi="Times New Roman" w:cs="Times New Roman"/>
        </w:rPr>
        <w:t>3.4 本章小结</w:t>
      </w:r>
      <w:bookmarkEnd w:id="34"/>
      <w:bookmarkEnd w:id="35"/>
      <w:bookmarkEnd w:id="36"/>
      <w:bookmarkEnd w:id="37"/>
    </w:p>
    <w:p w14:paraId="5434016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rPr>
        <w:t>《正文》×××××</w:t>
      </w:r>
    </w:p>
    <w:p w14:paraId="1F663552">
      <w:pPr>
        <w:pStyle w:val="2"/>
        <w:numPr>
          <w:ilvl w:val="0"/>
          <w:numId w:val="0"/>
        </w:numPr>
        <w:rPr>
          <w:rFonts w:hint="default" w:ascii="Times New Roman" w:hAnsi="Times New Roman" w:cs="Times New Roman"/>
        </w:rPr>
      </w:pPr>
      <w:bookmarkStart w:id="38" w:name="_Toc82185463"/>
      <w:r>
        <w:rPr>
          <w:rFonts w:hint="default" w:ascii="Times New Roman" w:hAnsi="Times New Roman" w:cs="Times New Roman"/>
          <w:sz w:val="32"/>
          <w:szCs w:val="40"/>
        </w:rPr>
        <w:t>第</w:t>
      </w:r>
      <w:r>
        <w:rPr>
          <w:rFonts w:hint="eastAsia" w:cs="Times New Roman"/>
          <w:sz w:val="32"/>
          <w:szCs w:val="40"/>
          <w:lang w:val="en-US" w:eastAsia="zh-CN"/>
        </w:rPr>
        <w:t>4</w:t>
      </w:r>
      <w:r>
        <w:rPr>
          <w:rFonts w:hint="default" w:ascii="Times New Roman" w:hAnsi="Times New Roman" w:cs="Times New Roman"/>
          <w:sz w:val="32"/>
          <w:szCs w:val="40"/>
        </w:rPr>
        <w:t>章  标题</w:t>
      </w:r>
      <w:bookmarkEnd w:id="38"/>
    </w:p>
    <w:p w14:paraId="4F49344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《研究内容2引言》×××××</w:t>
      </w:r>
    </w:p>
    <w:p w14:paraId="1454B17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EF70A2F">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39" w:name="_Toc82185464"/>
      <w:r>
        <w:rPr>
          <w:rFonts w:hint="default" w:ascii="Times New Roman" w:hAnsi="Times New Roman" w:cs="Times New Roman"/>
        </w:rPr>
        <w:t>4.1 章内标题</w:t>
      </w:r>
      <w:bookmarkEnd w:id="39"/>
    </w:p>
    <w:p w14:paraId="57A2638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4DDE48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8C6C9FB">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0" w:name="_Toc82185465"/>
      <w:r>
        <w:rPr>
          <w:rFonts w:hint="default" w:ascii="Times New Roman" w:hAnsi="Times New Roman" w:cs="Times New Roman"/>
        </w:rPr>
        <w:t>4.1.1章内标题</w:t>
      </w:r>
      <w:bookmarkEnd w:id="40"/>
    </w:p>
    <w:p w14:paraId="7ABA802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2F64B0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A17D382">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1" w:name="_Toc82185466"/>
      <w:r>
        <w:rPr>
          <w:rFonts w:hint="default" w:ascii="Times New Roman" w:hAnsi="Times New Roman" w:cs="Times New Roman"/>
        </w:rPr>
        <w:t>4.1.2章内标题</w:t>
      </w:r>
      <w:bookmarkEnd w:id="41"/>
    </w:p>
    <w:p w14:paraId="1F35F01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FB2C8B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668AE1B">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2" w:name="_Toc82185467"/>
      <w:r>
        <w:rPr>
          <w:rFonts w:hint="default" w:ascii="Times New Roman" w:hAnsi="Times New Roman" w:cs="Times New Roman"/>
        </w:rPr>
        <w:t>4.2 章内标题</w:t>
      </w:r>
      <w:bookmarkEnd w:id="42"/>
    </w:p>
    <w:p w14:paraId="45C68260">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C26A86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9E1B7E1">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3" w:name="_Toc82185468"/>
      <w:r>
        <w:rPr>
          <w:rFonts w:hint="default" w:ascii="Times New Roman" w:hAnsi="Times New Roman" w:cs="Times New Roman"/>
        </w:rPr>
        <w:t>4.2.1章内标题</w:t>
      </w:r>
      <w:bookmarkEnd w:id="43"/>
    </w:p>
    <w:p w14:paraId="77F279A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309EA39">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34DBE7F">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4" w:name="_Toc82185469"/>
      <w:r>
        <w:rPr>
          <w:rFonts w:hint="default" w:ascii="Times New Roman" w:hAnsi="Times New Roman" w:cs="Times New Roman"/>
        </w:rPr>
        <w:t>4.2.2章内标题</w:t>
      </w:r>
      <w:bookmarkEnd w:id="44"/>
    </w:p>
    <w:p w14:paraId="01086D2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C51970A">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87C289A">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5" w:name="_Toc82185470"/>
      <w:r>
        <w:rPr>
          <w:rFonts w:hint="default" w:ascii="Times New Roman" w:hAnsi="Times New Roman" w:cs="Times New Roman"/>
        </w:rPr>
        <w:t>4.3 章内标题</w:t>
      </w:r>
      <w:bookmarkEnd w:id="45"/>
    </w:p>
    <w:p w14:paraId="39BDD0E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339CD7A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C1EC4FA">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6" w:name="_Toc82185471"/>
      <w:r>
        <w:rPr>
          <w:rFonts w:hint="default" w:ascii="Times New Roman" w:hAnsi="Times New Roman" w:cs="Times New Roman"/>
        </w:rPr>
        <w:t>4.3.1章内标题</w:t>
      </w:r>
      <w:bookmarkEnd w:id="46"/>
    </w:p>
    <w:p w14:paraId="61B99BF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46ADB6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E57AF65">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7" w:name="_Toc82185472"/>
      <w:r>
        <w:rPr>
          <w:rFonts w:hint="default" w:ascii="Times New Roman" w:hAnsi="Times New Roman" w:cs="Times New Roman"/>
        </w:rPr>
        <w:t>4.3.2章内标题</w:t>
      </w:r>
      <w:bookmarkEnd w:id="47"/>
    </w:p>
    <w:p w14:paraId="7B7182B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A9D561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DB121FA">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48" w:name="_Toc82185473"/>
      <w:r>
        <w:rPr>
          <w:rFonts w:hint="default" w:ascii="Times New Roman" w:hAnsi="Times New Roman" w:cs="Times New Roman"/>
        </w:rPr>
        <w:t>4.4 本章小结</w:t>
      </w:r>
      <w:bookmarkEnd w:id="48"/>
    </w:p>
    <w:p w14:paraId="3024C2B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rPr>
        <w:t>《正文》×××××</w:t>
      </w:r>
    </w:p>
    <w:p w14:paraId="39EDCC40">
      <w:pPr>
        <w:pStyle w:val="2"/>
        <w:numPr>
          <w:ilvl w:val="0"/>
          <w:numId w:val="0"/>
        </w:numPr>
        <w:rPr>
          <w:rFonts w:hint="default" w:ascii="Times New Roman" w:hAnsi="Times New Roman" w:cs="Times New Roman"/>
        </w:rPr>
      </w:pPr>
      <w:bookmarkStart w:id="49" w:name="_Toc82185474"/>
      <w:r>
        <w:rPr>
          <w:rFonts w:hint="default" w:ascii="Times New Roman" w:hAnsi="Times New Roman" w:cs="Times New Roman"/>
          <w:sz w:val="32"/>
          <w:szCs w:val="40"/>
        </w:rPr>
        <w:t>第</w:t>
      </w:r>
      <w:r>
        <w:rPr>
          <w:rFonts w:hint="eastAsia" w:cs="Times New Roman"/>
          <w:sz w:val="32"/>
          <w:szCs w:val="40"/>
          <w:lang w:val="en-US" w:eastAsia="zh-CN"/>
        </w:rPr>
        <w:t>5</w:t>
      </w:r>
      <w:r>
        <w:rPr>
          <w:rFonts w:hint="default" w:ascii="Times New Roman" w:hAnsi="Times New Roman" w:cs="Times New Roman"/>
          <w:sz w:val="32"/>
          <w:szCs w:val="40"/>
        </w:rPr>
        <w:t>章  标题</w:t>
      </w:r>
      <w:bookmarkEnd w:id="49"/>
    </w:p>
    <w:p w14:paraId="3F847430">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《研究内容3引言》×××××</w:t>
      </w:r>
    </w:p>
    <w:p w14:paraId="4302F9C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FE131ED">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0" w:name="_Toc82185475"/>
      <w:r>
        <w:rPr>
          <w:rFonts w:hint="default" w:ascii="Times New Roman" w:hAnsi="Times New Roman" w:cs="Times New Roman"/>
        </w:rPr>
        <w:t>5.1 章内标题</w:t>
      </w:r>
      <w:bookmarkEnd w:id="50"/>
    </w:p>
    <w:p w14:paraId="61D601F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F5C60B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5999BDE">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1" w:name="_Toc82185476"/>
      <w:r>
        <w:rPr>
          <w:rFonts w:hint="default" w:ascii="Times New Roman" w:hAnsi="Times New Roman" w:cs="Times New Roman"/>
        </w:rPr>
        <w:t>5.1.1章内标题</w:t>
      </w:r>
      <w:bookmarkEnd w:id="51"/>
    </w:p>
    <w:p w14:paraId="53198BD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569BDB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FD8C4C4">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2" w:name="_Toc82185477"/>
      <w:r>
        <w:rPr>
          <w:rFonts w:hint="default" w:ascii="Times New Roman" w:hAnsi="Times New Roman" w:cs="Times New Roman"/>
        </w:rPr>
        <w:t>5.1.2章内标题</w:t>
      </w:r>
      <w:bookmarkEnd w:id="52"/>
    </w:p>
    <w:p w14:paraId="30AB18D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56EFBFA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C8824AD">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3" w:name="_Toc82185478"/>
      <w:r>
        <w:rPr>
          <w:rFonts w:hint="default" w:ascii="Times New Roman" w:hAnsi="Times New Roman" w:cs="Times New Roman"/>
        </w:rPr>
        <w:t>5.2 章内标题</w:t>
      </w:r>
      <w:bookmarkEnd w:id="53"/>
    </w:p>
    <w:p w14:paraId="109EFCA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09035CE9">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44531DB">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4" w:name="_Toc82185479"/>
      <w:r>
        <w:rPr>
          <w:rFonts w:hint="default" w:ascii="Times New Roman" w:hAnsi="Times New Roman" w:cs="Times New Roman"/>
        </w:rPr>
        <w:t>5.2.1章内标题</w:t>
      </w:r>
      <w:bookmarkEnd w:id="54"/>
    </w:p>
    <w:p w14:paraId="0A261A3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458DA79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363947B">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5" w:name="_Toc82185480"/>
      <w:r>
        <w:rPr>
          <w:rFonts w:hint="default" w:ascii="Times New Roman" w:hAnsi="Times New Roman" w:cs="Times New Roman"/>
        </w:rPr>
        <w:t>5.2.2章内标题</w:t>
      </w:r>
      <w:bookmarkEnd w:id="55"/>
    </w:p>
    <w:p w14:paraId="56E4B73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EC198A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89BFAB1">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6" w:name="_Toc82185481"/>
      <w:r>
        <w:rPr>
          <w:rFonts w:hint="default" w:ascii="Times New Roman" w:hAnsi="Times New Roman" w:cs="Times New Roman"/>
        </w:rPr>
        <w:t>5.3 章内标题</w:t>
      </w:r>
      <w:bookmarkEnd w:id="56"/>
    </w:p>
    <w:p w14:paraId="48B0440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87D25E0">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5B166EF">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7" w:name="_Toc82185482"/>
      <w:r>
        <w:rPr>
          <w:rFonts w:hint="default" w:ascii="Times New Roman" w:hAnsi="Times New Roman" w:cs="Times New Roman"/>
        </w:rPr>
        <w:t>5.3.1章内标题</w:t>
      </w:r>
      <w:bookmarkEnd w:id="57"/>
    </w:p>
    <w:p w14:paraId="2E41AE1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AD4DE4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09E9B88">
      <w:pPr>
        <w:pStyle w:val="38"/>
        <w:pageBreakBefore w:val="0"/>
        <w:widowControl w:val="0"/>
        <w:numPr>
          <w:ilvl w:val="2"/>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8" w:name="_Toc82185483"/>
      <w:r>
        <w:rPr>
          <w:rFonts w:hint="default" w:ascii="Times New Roman" w:hAnsi="Times New Roman" w:cs="Times New Roman"/>
        </w:rPr>
        <w:t>5.3.2章内标题</w:t>
      </w:r>
      <w:bookmarkEnd w:id="58"/>
    </w:p>
    <w:p w14:paraId="64E1CA1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7E1BC12">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77E43DD5">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bookmarkStart w:id="59" w:name="_Toc82185484"/>
      <w:r>
        <w:rPr>
          <w:rFonts w:hint="default" w:ascii="Times New Roman" w:hAnsi="Times New Roman" w:cs="Times New Roman"/>
        </w:rPr>
        <w:t>5.4 本章小结</w:t>
      </w:r>
      <w:bookmarkEnd w:id="59"/>
    </w:p>
    <w:p w14:paraId="1BF0382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rPr>
        <w:t>《正文》×××××</w:t>
      </w:r>
    </w:p>
    <w:p w14:paraId="32E40293">
      <w:pPr>
        <w:pStyle w:val="2"/>
        <w:numPr>
          <w:ilvl w:val="0"/>
          <w:numId w:val="0"/>
        </w:numPr>
        <w:rPr>
          <w:rFonts w:hint="default" w:ascii="Times New Roman" w:hAnsi="Times New Roman" w:cs="Times New Roman"/>
          <w:sz w:val="32"/>
          <w:szCs w:val="40"/>
        </w:rPr>
      </w:pPr>
      <w:bookmarkStart w:id="60" w:name="_Toc82185485"/>
      <w:bookmarkStart w:id="61" w:name="_Toc344106018"/>
      <w:bookmarkStart w:id="62" w:name="_Toc162167772"/>
      <w:bookmarkStart w:id="63" w:name="_Toc162174753"/>
      <w:r>
        <w:rPr>
          <w:rFonts w:hint="default" w:ascii="Times New Roman" w:hAnsi="Times New Roman" w:cs="Times New Roman"/>
          <w:sz w:val="32"/>
          <w:szCs w:val="40"/>
        </w:rPr>
        <w:t>第</w:t>
      </w:r>
      <w:r>
        <w:rPr>
          <w:rFonts w:hint="eastAsia" w:cs="Times New Roman"/>
          <w:sz w:val="32"/>
          <w:szCs w:val="40"/>
          <w:lang w:val="en-US" w:eastAsia="zh-CN"/>
        </w:rPr>
        <w:t>6</w:t>
      </w:r>
      <w:r>
        <w:rPr>
          <w:rFonts w:hint="default" w:ascii="Times New Roman" w:hAnsi="Times New Roman" w:cs="Times New Roman"/>
          <w:sz w:val="32"/>
          <w:szCs w:val="40"/>
        </w:rPr>
        <w:t>章   总结与展望</w:t>
      </w:r>
      <w:bookmarkEnd w:id="60"/>
    </w:p>
    <w:p w14:paraId="0F43322F">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"_Toc36284702" </w:instrText>
      </w:r>
      <w:r>
        <w:rPr>
          <w:rFonts w:hint="default" w:ascii="Times New Roman" w:hAnsi="Times New Roman" w:cs="Times New Roman"/>
        </w:rPr>
        <w:fldChar w:fldCharType="separate"/>
      </w:r>
      <w:bookmarkStart w:id="64" w:name="_Toc82185486"/>
      <w:r>
        <w:rPr>
          <w:rFonts w:hint="default" w:ascii="Times New Roman" w:hAnsi="Times New Roman" w:cs="Times New Roman"/>
        </w:rPr>
        <w:t>6.1 全文总结</w:t>
      </w:r>
      <w:r>
        <w:rPr>
          <w:rFonts w:hint="default" w:ascii="Times New Roman" w:hAnsi="Times New Roman" w:cs="Times New Roman"/>
        </w:rPr>
        <w:fldChar w:fldCharType="end"/>
      </w:r>
      <w:bookmarkEnd w:id="64"/>
    </w:p>
    <w:p w14:paraId="63270BA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6BEC8DB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48FD96D">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"_Toc36284703" </w:instrText>
      </w:r>
      <w:r>
        <w:rPr>
          <w:rFonts w:hint="default" w:ascii="Times New Roman" w:hAnsi="Times New Roman" w:cs="Times New Roman"/>
        </w:rPr>
        <w:fldChar w:fldCharType="separate"/>
      </w:r>
      <w:bookmarkStart w:id="65" w:name="_Toc82185487"/>
      <w:r>
        <w:rPr>
          <w:rFonts w:hint="default" w:ascii="Times New Roman" w:hAnsi="Times New Roman" w:cs="Times New Roman"/>
        </w:rPr>
        <w:t>6.2 本论文主要创新点</w:t>
      </w:r>
      <w:r>
        <w:rPr>
          <w:rFonts w:hint="default" w:ascii="Times New Roman" w:hAnsi="Times New Roman" w:cs="Times New Roman"/>
        </w:rPr>
        <w:fldChar w:fldCharType="end"/>
      </w:r>
      <w:bookmarkEnd w:id="65"/>
    </w:p>
    <w:p w14:paraId="43A4D54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13B5A2A0">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050715F4">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"_Toc36284704" </w:instrText>
      </w:r>
      <w:r>
        <w:rPr>
          <w:rFonts w:hint="default" w:ascii="Times New Roman" w:hAnsi="Times New Roman" w:cs="Times New Roman"/>
        </w:rPr>
        <w:fldChar w:fldCharType="separate"/>
      </w:r>
      <w:bookmarkStart w:id="66" w:name="_Toc82185488"/>
      <w:r>
        <w:rPr>
          <w:rFonts w:hint="default" w:ascii="Times New Roman" w:hAnsi="Times New Roman" w:cs="Times New Roman"/>
        </w:rPr>
        <w:t>6.3 后续工作展望</w:t>
      </w:r>
      <w:r>
        <w:rPr>
          <w:rFonts w:hint="default" w:ascii="Times New Roman" w:hAnsi="Times New Roman" w:cs="Times New Roman"/>
        </w:rPr>
        <w:fldChar w:fldCharType="end"/>
      </w:r>
      <w:bookmarkEnd w:id="66"/>
    </w:p>
    <w:p w14:paraId="2B432F2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w:t>
      </w:r>
    </w:p>
    <w:p w14:paraId="5838AA74">
      <w:pPr>
        <w:pStyle w:val="34"/>
        <w:ind w:firstLine="480"/>
        <w:rPr>
          <w:rFonts w:hint="default" w:ascii="Times New Roman" w:hAnsi="Times New Roman" w:cs="Times New Roman"/>
        </w:rPr>
      </w:pPr>
    </w:p>
    <w:p w14:paraId="6447681D">
      <w:pPr>
        <w:pStyle w:val="34"/>
        <w:ind w:firstLine="480"/>
        <w:rPr>
          <w:rFonts w:hint="default" w:ascii="Times New Roman" w:hAnsi="Times New Roman" w:cs="Times New Roman"/>
        </w:rPr>
      </w:pPr>
    </w:p>
    <w:p w14:paraId="74831313">
      <w:pPr>
        <w:pStyle w:val="34"/>
        <w:ind w:firstLine="480"/>
        <w:rPr>
          <w:rFonts w:hint="default" w:ascii="Times New Roman" w:hAnsi="Times New Roman" w:cs="Times New Roman"/>
        </w:rPr>
      </w:pPr>
    </w:p>
    <w:p w14:paraId="243B5277">
      <w:pPr>
        <w:pStyle w:val="34"/>
        <w:ind w:firstLine="480"/>
        <w:rPr>
          <w:rFonts w:hint="default" w:ascii="Times New Roman" w:hAnsi="Times New Roman" w:cs="Times New Roman"/>
        </w:rPr>
      </w:pPr>
    </w:p>
    <w:p w14:paraId="7B286C4E">
      <w:pPr>
        <w:pStyle w:val="34"/>
        <w:ind w:firstLine="480"/>
        <w:rPr>
          <w:rFonts w:hint="default" w:ascii="Times New Roman" w:hAnsi="Times New Roman" w:cs="Times New Roman"/>
        </w:rPr>
      </w:pPr>
    </w:p>
    <w:p w14:paraId="27808050">
      <w:pPr>
        <w:pStyle w:val="34"/>
        <w:ind w:firstLine="480"/>
        <w:rPr>
          <w:rFonts w:hint="default" w:ascii="Times New Roman" w:hAnsi="Times New Roman" w:cs="Times New Roman"/>
        </w:rPr>
      </w:pPr>
    </w:p>
    <w:p w14:paraId="4A5A6AE3">
      <w:pPr>
        <w:pStyle w:val="34"/>
        <w:ind w:firstLine="480"/>
        <w:rPr>
          <w:rFonts w:hint="default" w:ascii="Times New Roman" w:hAnsi="Times New Roman" w:cs="Times New Roman"/>
        </w:rPr>
      </w:pPr>
    </w:p>
    <w:p w14:paraId="6593283C">
      <w:pPr>
        <w:pStyle w:val="34"/>
        <w:ind w:firstLine="480"/>
        <w:rPr>
          <w:rFonts w:hint="default" w:ascii="Times New Roman" w:hAnsi="Times New Roman" w:cs="Times New Roman"/>
        </w:rPr>
      </w:pPr>
    </w:p>
    <w:p w14:paraId="76B00C7D">
      <w:pPr>
        <w:pStyle w:val="34"/>
        <w:ind w:firstLine="480"/>
        <w:rPr>
          <w:rFonts w:hint="default" w:ascii="Times New Roman" w:hAnsi="Times New Roman" w:cs="Times New Roman"/>
        </w:rPr>
      </w:pPr>
    </w:p>
    <w:p w14:paraId="0E959553">
      <w:pPr>
        <w:pStyle w:val="34"/>
        <w:ind w:firstLine="480"/>
        <w:rPr>
          <w:rFonts w:hint="default" w:ascii="Times New Roman" w:hAnsi="Times New Roman" w:cs="Times New Roman"/>
        </w:rPr>
      </w:pPr>
    </w:p>
    <w:p w14:paraId="29F0F3A9">
      <w:pPr>
        <w:pStyle w:val="34"/>
        <w:ind w:firstLine="480"/>
        <w:rPr>
          <w:rFonts w:hint="default" w:ascii="Times New Roman" w:hAnsi="Times New Roman" w:cs="Times New Roman"/>
        </w:rPr>
      </w:pPr>
    </w:p>
    <w:p w14:paraId="0D5927C0">
      <w:pPr>
        <w:pStyle w:val="34"/>
        <w:ind w:firstLine="480"/>
        <w:rPr>
          <w:rFonts w:hint="default" w:ascii="Times New Roman" w:hAnsi="Times New Roman" w:cs="Times New Roman"/>
        </w:rPr>
      </w:pPr>
    </w:p>
    <w:p w14:paraId="0A2C9E51">
      <w:pPr>
        <w:pStyle w:val="34"/>
        <w:ind w:firstLine="480"/>
        <w:rPr>
          <w:rFonts w:hint="default" w:ascii="Times New Roman" w:hAnsi="Times New Roman" w:cs="Times New Roman"/>
        </w:rPr>
      </w:pPr>
    </w:p>
    <w:p w14:paraId="0B4AB2C4">
      <w:pPr>
        <w:pStyle w:val="34"/>
        <w:ind w:firstLine="480"/>
        <w:rPr>
          <w:rFonts w:hint="default" w:ascii="Times New Roman" w:hAnsi="Times New Roman" w:cs="Times New Roman"/>
        </w:rPr>
      </w:pPr>
    </w:p>
    <w:p w14:paraId="497D9BCA">
      <w:pPr>
        <w:pStyle w:val="34"/>
        <w:ind w:firstLine="480"/>
        <w:rPr>
          <w:rFonts w:hint="default" w:ascii="Times New Roman" w:hAnsi="Times New Roman" w:cs="Times New Roman"/>
        </w:rPr>
      </w:pPr>
    </w:p>
    <w:p w14:paraId="6FA98A66">
      <w:pPr>
        <w:pStyle w:val="34"/>
        <w:ind w:firstLine="480"/>
        <w:rPr>
          <w:rFonts w:hint="default" w:ascii="Times New Roman" w:hAnsi="Times New Roman" w:cs="Times New Roman"/>
        </w:rPr>
      </w:pPr>
    </w:p>
    <w:p w14:paraId="54FBE3EF">
      <w:pPr>
        <w:pStyle w:val="2"/>
        <w:numPr>
          <w:ilvl w:val="0"/>
          <w:numId w:val="0"/>
        </w:numPr>
        <w:rPr>
          <w:rFonts w:hint="default" w:ascii="Times New Roman" w:hAnsi="Times New Roman" w:cs="Times New Roman"/>
        </w:rPr>
      </w:pPr>
      <w:bookmarkStart w:id="67" w:name="_Toc82185489"/>
      <w:r>
        <w:rPr>
          <w:rFonts w:hint="default" w:ascii="Times New Roman" w:hAnsi="Times New Roman" w:cs="Times New Roman"/>
          <w:sz w:val="32"/>
          <w:szCs w:val="40"/>
        </w:rPr>
        <w:t>参考文献</w:t>
      </w:r>
      <w:bookmarkEnd w:id="61"/>
      <w:bookmarkEnd w:id="62"/>
      <w:bookmarkEnd w:id="63"/>
      <w:bookmarkEnd w:id="67"/>
      <w:r>
        <w:rPr>
          <w:rFonts w:hint="default" w:ascii="Times New Roman" w:hAnsi="Times New Roman" w:cs="Times New Roman"/>
          <w:kern w:val="0"/>
        </w:rPr>
        <w:fldChar w:fldCharType="begin"/>
      </w:r>
      <w:r>
        <w:rPr>
          <w:rFonts w:hint="default" w:ascii="Times New Roman" w:hAnsi="Times New Roman" w:cs="Times New Roman"/>
          <w:kern w:val="0"/>
        </w:rPr>
        <w:instrText xml:space="preserve"> ADDIN NE.Bib </w:instrText>
      </w:r>
      <w:r>
        <w:rPr>
          <w:rFonts w:hint="default" w:ascii="Times New Roman" w:hAnsi="Times New Roman" w:cs="Times New Roman"/>
          <w:kern w:val="0"/>
        </w:rPr>
        <w:fldChar w:fldCharType="separate"/>
      </w:r>
    </w:p>
    <w:p w14:paraId="1825E38B">
      <w:pPr>
        <w:keepNext w:val="0"/>
        <w:keepLines w:val="0"/>
        <w:pageBreakBefore w:val="0"/>
        <w:widowControl w:val="0"/>
        <w:kinsoku/>
        <w:wordWrap/>
        <w:overflowPunct/>
        <w:topLinePunct w:val="0"/>
        <w:autoSpaceDE w:val="0"/>
        <w:autoSpaceDN w:val="0"/>
        <w:bidi w:val="0"/>
        <w:adjustRightInd w:val="0"/>
        <w:snapToGrid w:val="0"/>
        <w:spacing w:line="400" w:lineRule="exact"/>
        <w:ind w:left="420" w:leftChars="50" w:hanging="315" w:hangingChars="150"/>
        <w:textAlignment w:val="auto"/>
        <w:rPr>
          <w:rFonts w:hint="default" w:ascii="Times New Roman" w:hAnsi="Times New Roman" w:cs="Times New Roman"/>
          <w:kern w:val="0"/>
          <w:szCs w:val="21"/>
        </w:rPr>
      </w:pPr>
      <w:r>
        <w:rPr>
          <w:rFonts w:hint="default" w:ascii="Times New Roman" w:hAnsi="Times New Roman" w:cs="Times New Roman"/>
          <w:kern w:val="0"/>
          <w:szCs w:val="21"/>
        </w:rPr>
        <w:t>[1] Zhang H Y, Zheng L, Cai L. Design and Analysis of Hierarchical Physical Layer Network Coding[J]. IEEE Transactions on Wireless Communications, 2017, 16(12): 7966-7981.</w:t>
      </w:r>
    </w:p>
    <w:p w14:paraId="56E6A3D4">
      <w:pPr>
        <w:keepNext w:val="0"/>
        <w:keepLines w:val="0"/>
        <w:pageBreakBefore w:val="0"/>
        <w:widowControl w:val="0"/>
        <w:kinsoku/>
        <w:wordWrap/>
        <w:overflowPunct/>
        <w:topLinePunct w:val="0"/>
        <w:autoSpaceDE w:val="0"/>
        <w:autoSpaceDN w:val="0"/>
        <w:bidi w:val="0"/>
        <w:adjustRightInd w:val="0"/>
        <w:snapToGrid w:val="0"/>
        <w:spacing w:line="400" w:lineRule="exact"/>
        <w:ind w:left="420" w:leftChars="50" w:hanging="315" w:hangingChars="150"/>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[2] 张贤达, 保铮. 通信信号处理[M]. 北京:国防工业出版社, 2000: 30-50. </w:t>
      </w:r>
    </w:p>
    <w:p w14:paraId="1F5F44AA">
      <w:pPr>
        <w:keepNext w:val="0"/>
        <w:keepLines w:val="0"/>
        <w:pageBreakBefore w:val="0"/>
        <w:widowControl w:val="0"/>
        <w:kinsoku/>
        <w:wordWrap/>
        <w:overflowPunct/>
        <w:topLinePunct w:val="0"/>
        <w:autoSpaceDE w:val="0"/>
        <w:autoSpaceDN w:val="0"/>
        <w:bidi w:val="0"/>
        <w:adjustRightInd w:val="0"/>
        <w:snapToGrid w:val="0"/>
        <w:spacing w:line="400" w:lineRule="exact"/>
        <w:ind w:left="420" w:leftChars="50" w:hanging="315" w:hangingChars="150"/>
        <w:textAlignment w:val="auto"/>
        <w:rPr>
          <w:rFonts w:hint="default" w:ascii="Times New Roman" w:hAnsi="Times New Roman" w:cs="Times New Roman"/>
          <w:kern w:val="0"/>
          <w:szCs w:val="21"/>
        </w:rPr>
      </w:pPr>
      <w:r>
        <w:rPr>
          <w:rFonts w:hint="default" w:ascii="Times New Roman" w:hAnsi="Times New Roman" w:cs="Times New Roman"/>
          <w:kern w:val="0"/>
          <w:szCs w:val="21"/>
        </w:rPr>
        <w:t>[3] Larimore M, Treichler J. Convergence behavior of the constant modulus algorithm[C]. IEEE International Conference on ICASSP,2017:13-16.</w:t>
      </w:r>
    </w:p>
    <w:p w14:paraId="5D04C235">
      <w:pPr>
        <w:autoSpaceDE w:val="0"/>
        <w:autoSpaceDN w:val="0"/>
        <w:adjustRightInd w:val="0"/>
        <w:ind w:left="420" w:leftChars="50" w:hanging="315" w:hangingChars="150"/>
        <w:rPr>
          <w:rFonts w:hint="default" w:ascii="Times New Roman" w:hAnsi="Times New Roman" w:cs="Times New Roman"/>
          <w:kern w:val="0"/>
          <w:szCs w:val="21"/>
        </w:rPr>
      </w:pPr>
    </w:p>
    <w:p w14:paraId="7E37E886">
      <w:pPr>
        <w:autoSpaceDE w:val="0"/>
        <w:autoSpaceDN w:val="0"/>
        <w:adjustRightInd w:val="0"/>
        <w:ind w:left="420" w:leftChars="50" w:hanging="315" w:hangingChars="150"/>
        <w:rPr>
          <w:rFonts w:hint="default" w:ascii="Times New Roman" w:hAnsi="Times New Roman" w:cs="Times New Roman"/>
          <w:kern w:val="0"/>
          <w:szCs w:val="21"/>
        </w:rPr>
      </w:pPr>
    </w:p>
    <w:p w14:paraId="7D3DB0EF">
      <w:pPr>
        <w:autoSpaceDE w:val="0"/>
        <w:autoSpaceDN w:val="0"/>
        <w:adjustRightInd w:val="0"/>
        <w:ind w:left="376" w:leftChars="50" w:hanging="271" w:hangingChars="150"/>
        <w:rPr>
          <w:rFonts w:hint="default" w:ascii="Times New Roman" w:hAnsi="Times New Roman" w:cs="Times New Roman"/>
          <w:kern w:val="0"/>
          <w:szCs w:val="21"/>
        </w:rPr>
      </w:pPr>
      <w:r>
        <w:rPr>
          <w:rFonts w:hint="default" w:ascii="Times New Roman" w:hAnsi="Times New Roman" w:cs="Times New Roman"/>
          <w:b/>
          <w:bCs/>
          <w:color w:val="FF0000"/>
          <w:sz w:val="18"/>
          <w:szCs w:val="18"/>
        </w:rPr>
        <w:t>按照“GB/T 7714”格式列参考文献，请删除此行。</w:t>
      </w:r>
    </w:p>
    <w:p w14:paraId="7C751A33">
      <w:pPr>
        <w:autoSpaceDE w:val="0"/>
        <w:autoSpaceDN w:val="0"/>
        <w:adjustRightInd w:val="0"/>
        <w:ind w:left="420" w:leftChars="50" w:hanging="315" w:hangingChars="150"/>
        <w:rPr>
          <w:rFonts w:hint="default" w:ascii="Times New Roman" w:hAnsi="Times New Roman" w:cs="Times New Roman"/>
          <w:kern w:val="0"/>
          <w:szCs w:val="21"/>
        </w:rPr>
      </w:pPr>
    </w:p>
    <w:p w14:paraId="0558EFF8">
      <w:pPr>
        <w:autoSpaceDE w:val="0"/>
        <w:autoSpaceDN w:val="0"/>
        <w:adjustRightInd w:val="0"/>
        <w:ind w:left="420" w:leftChars="50" w:hanging="315" w:hangingChars="150"/>
        <w:rPr>
          <w:rFonts w:hint="default" w:ascii="Times New Roman" w:hAnsi="Times New Roman" w:cs="Times New Roman"/>
          <w:kern w:val="0"/>
          <w:szCs w:val="21"/>
        </w:rPr>
      </w:pPr>
      <w:r>
        <w:rPr>
          <w:rFonts w:hint="default" w:ascii="Times New Roman" w:hAnsi="Times New Roman" w:cs="Times New Roman"/>
          <w:kern w:val="0"/>
          <w:szCs w:val="21"/>
        </w:rPr>
        <w:br w:type="page"/>
      </w:r>
    </w:p>
    <w:p w14:paraId="3AE0C774">
      <w:pPr>
        <w:autoSpaceDE w:val="0"/>
        <w:autoSpaceDN w:val="0"/>
        <w:adjustRightInd w:val="0"/>
        <w:ind w:left="420" w:leftChars="50" w:hanging="315" w:hangingChars="150"/>
        <w:rPr>
          <w:rFonts w:hint="default" w:ascii="Times New Roman" w:hAnsi="Times New Roman" w:cs="Times New Roman"/>
        </w:rPr>
        <w:sectPr>
          <w:headerReference r:id="rId27"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kern w:val="0"/>
          <w:szCs w:val="21"/>
        </w:rPr>
        <w:fldChar w:fldCharType="end"/>
      </w:r>
    </w:p>
    <w:p w14:paraId="36C52F04">
      <w:pPr>
        <w:pStyle w:val="2"/>
        <w:numPr>
          <w:ilvl w:val="0"/>
          <w:numId w:val="0"/>
        </w:numPr>
        <w:rPr>
          <w:rFonts w:hint="default" w:ascii="Times New Roman" w:hAnsi="Times New Roman" w:cs="Times New Roman"/>
        </w:rPr>
      </w:pPr>
      <w:bookmarkStart w:id="68" w:name="_Toc344106019"/>
      <w:bookmarkStart w:id="69" w:name="_Toc82185490"/>
      <w:r>
        <w:rPr>
          <w:rFonts w:hint="default" w:ascii="Times New Roman" w:hAnsi="Times New Roman" w:cs="Times New Roman"/>
          <w:sz w:val="32"/>
          <w:szCs w:val="40"/>
        </w:rPr>
        <w:t>附录1 程序清单</w:t>
      </w:r>
      <w:bookmarkEnd w:id="68"/>
      <w:bookmarkEnd w:id="69"/>
    </w:p>
    <w:p w14:paraId="419F5D3F">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第三章 QAM系统CMA算法程序（QAM programme文件夹）</w:t>
      </w:r>
    </w:p>
    <w:p w14:paraId="43C20BC9">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mainQAM_MSE_CMAvsCADAMA：QAM系统，画MSE曲线主函数</w:t>
      </w:r>
    </w:p>
    <w:p w14:paraId="242926DE">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mainQAM_SER_CMAvsCADAMA：QAM系统，画SER曲线主函数</w:t>
      </w:r>
    </w:p>
    <w:p w14:paraId="28210FBF">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mainDQAM_SER_PhaseRotate：差分QAM系统，相位旋转下，画SER曲线主函数</w:t>
      </w:r>
    </w:p>
    <w:p w14:paraId="0AECB9DD">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mainDQAM_SER_Doppler：差分QAM系统，多普勒频移下，画SER曲线主函数</w:t>
      </w:r>
    </w:p>
    <w:p w14:paraId="6EFFFC50">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mainDQAM_SER_SNR：差分QAM系统，不同SNR下，画SER曲线主函数</w:t>
      </w:r>
    </w:p>
    <w:p w14:paraId="603A10AC">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F579138">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第四章 QPSK系统CMA算法程序（PSK programme文件夹）</w:t>
      </w:r>
    </w:p>
    <w:p w14:paraId="67C8EB76">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mainDPSK_SER_PhaseRotate：差分PSK系统，相位旋转下，画SER曲线主函数</w:t>
      </w:r>
    </w:p>
    <w:p w14:paraId="36FA5F9F">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mainDPSK_SER_Doppler：差分PSK系统，多普勒频移下，画SER曲线主函数</w:t>
      </w:r>
    </w:p>
    <w:p w14:paraId="3DD8B580">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mainDPSK_SER_SNR：差分PSK系统，不同SNR下，画SER曲线主函数</w:t>
      </w:r>
    </w:p>
    <w:p w14:paraId="4C49E3DD">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FunQPSK：QPSK编码子函数</w:t>
      </w:r>
    </w:p>
    <w:p w14:paraId="3D407F0A">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FunDeQPSK_b：QPSK解码子函数(输出为比特)</w:t>
      </w:r>
    </w:p>
    <w:p w14:paraId="345E9234">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ACB913D">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第五章 CMA频域均衡系统程序（FDE programme文件夹）</w:t>
      </w:r>
    </w:p>
    <w:p w14:paraId="2774DC3C">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main_CMAFDE：CMA频域均衡主函数</w:t>
      </w:r>
    </w:p>
    <w:p w14:paraId="4326F9E4">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FunCAZACSeGen：产生CAZAC序列子函数</w:t>
      </w:r>
    </w:p>
    <w:p w14:paraId="27D32160">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Fun8PSK：8PSK调制子函数</w:t>
      </w:r>
    </w:p>
    <w:p w14:paraId="42EA59B7">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FunDe8PSK_s：8PSK解调 输出符号子函数</w:t>
      </w:r>
    </w:p>
    <w:p w14:paraId="7912DE08">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FunQPSK1：QPSK调制幅度为1子函数</w:t>
      </w:r>
    </w:p>
    <w:p w14:paraId="725B78B4">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FunDeQPSK1_s：QPSK解调 输出符号 幅度为1子函数</w:t>
      </w:r>
    </w:p>
    <w:p w14:paraId="6EE76816">
      <w:pPr>
        <w:pStyle w:val="34"/>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FunSDCMA22f：频域均衡(2 2)SDCMA算法子函数</w:t>
      </w:r>
    </w:p>
    <w:p w14:paraId="7DD3BE84">
      <w:pPr>
        <w:pStyle w:val="34"/>
        <w:ind w:firstLine="480"/>
        <w:rPr>
          <w:rFonts w:hint="default" w:ascii="Times New Roman" w:hAnsi="Times New Roman" w:cs="Times New Roman"/>
        </w:rPr>
      </w:pPr>
      <w:r>
        <w:rPr>
          <w:rFonts w:hint="default" w:ascii="Times New Roman" w:hAnsi="Times New Roman" w:cs="Times New Roman"/>
          <w:color w:val="FF0000"/>
        </w:rPr>
        <w:t>本部分内容为非强制性要求，如果论文中涉及程序不多，可以省略《程序清单》。</w:t>
      </w:r>
    </w:p>
    <w:p w14:paraId="7C188F14">
      <w:pPr>
        <w:pStyle w:val="61"/>
        <w:rPr>
          <w:rFonts w:hint="default" w:ascii="Times New Roman" w:hAnsi="Times New Roman" w:cs="Times New Roman"/>
        </w:rPr>
      </w:pPr>
      <w:r>
        <w:rPr>
          <w:rFonts w:hint="default" w:ascii="Times New Roman" w:hAnsi="Times New Roman" w:cs="Times New Roman"/>
        </w:rPr>
        <w:br w:type="page"/>
      </w:r>
      <w:bookmarkStart w:id="70" w:name="_Toc68957826"/>
      <w:bookmarkStart w:id="71" w:name="_Toc82185491"/>
      <w:bookmarkStart w:id="72" w:name="_Toc97720415"/>
      <w:bookmarkStart w:id="73" w:name="_Toc162174751"/>
      <w:bookmarkStart w:id="74" w:name="_Toc162167770"/>
      <w:bookmarkStart w:id="75" w:name="_Toc344106020"/>
      <w:r>
        <w:rPr>
          <w:rFonts w:hint="default" w:ascii="Times New Roman" w:hAnsi="Times New Roman" w:eastAsia="宋体" w:cs="Times New Roman"/>
          <w:b/>
          <w:bCs/>
          <w:kern w:val="44"/>
          <w:sz w:val="32"/>
          <w:szCs w:val="40"/>
          <w:lang w:val="en-US" w:eastAsia="zh-CN" w:bidi="ar-SA"/>
        </w:rPr>
        <w:t>作者在学期间取得的学术成果</w:t>
      </w:r>
      <w:bookmarkEnd w:id="70"/>
      <w:bookmarkEnd w:id="71"/>
      <w:bookmarkEnd w:id="72"/>
    </w:p>
    <w:p w14:paraId="1D583C98">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一、论文发表情况</w:t>
      </w:r>
    </w:p>
    <w:p w14:paraId="33417FBF">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1.第一作者，第二作者，第三作者，石墨烯纳米带电极同分异构苯醌分子结输运特性研究[J]，物理学报，2019，55(12)：267102。</w:t>
      </w:r>
    </w:p>
    <w:p w14:paraId="08947538">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2.第一作者，第二作者，第三作者，第四作者，Negative differential resistance and rectification effect of the benzoquinone molecules junction sandwiched between the graphene nanoribbon electrodes[J]，European Physical Journal B，2020，93(1)：22。</w:t>
      </w:r>
    </w:p>
    <w:p w14:paraId="33D42BD1">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二、申请专利及科研获奖情况</w:t>
      </w:r>
    </w:p>
    <w:p w14:paraId="3B8EA38B">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1.张三，李四。一种面向代理的安全传输方法，2019062.5，2019.1，2020.10。</w:t>
      </w:r>
    </w:p>
    <w:p w14:paraId="5CA548A8">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2.张三。一种实用的网络路由方法，201945610.5，2019.1，2020.1。</w:t>
      </w:r>
    </w:p>
    <w:p w14:paraId="24D2AF62">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三、主持和参与科研项目情况</w:t>
      </w:r>
    </w:p>
    <w:p w14:paraId="7CB67B82">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1.项目名称，吉首大学研究生科研项目(项目编号)，主持，2019年。</w:t>
      </w:r>
    </w:p>
    <w:p w14:paraId="47301AED">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2.项目名称，湖南省研究生科研创新项目(项目编号)，主持，2020年。</w:t>
      </w:r>
    </w:p>
    <w:p w14:paraId="3EF0ECFB">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3.项目名称，湖南省教育厅科学研究重点项目(项目编号)，参与(导师主持)，2020年。</w:t>
      </w:r>
      <w:bookmarkEnd w:id="73"/>
      <w:bookmarkEnd w:id="74"/>
      <w:bookmarkEnd w:id="75"/>
    </w:p>
    <w:p w14:paraId="4B27165D">
      <w:pPr>
        <w:pStyle w:val="34"/>
        <w:ind w:firstLine="0" w:firstLineChars="0"/>
        <w:rPr>
          <w:rFonts w:hint="default" w:ascii="Times New Roman" w:hAnsi="Times New Roman" w:cs="Times New Roman"/>
        </w:rPr>
      </w:pPr>
    </w:p>
    <w:p w14:paraId="0E995F42">
      <w:pPr>
        <w:pStyle w:val="34"/>
        <w:ind w:firstLine="480"/>
        <w:rPr>
          <w:rFonts w:hint="default" w:ascii="Times New Roman" w:hAnsi="Times New Roman" w:cs="Times New Roman"/>
        </w:rPr>
      </w:pPr>
    </w:p>
    <w:p w14:paraId="6D6B5F93">
      <w:pPr>
        <w:pStyle w:val="34"/>
        <w:ind w:firstLine="199" w:firstLineChars="83"/>
        <w:rPr>
          <w:rFonts w:hint="default" w:ascii="Times New Roman" w:hAnsi="Times New Roman" w:cs="Times New Roman"/>
        </w:rPr>
        <w:sectPr>
          <w:headerReference r:id="rId28" w:type="default"/>
          <w:type w:val="continuous"/>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8A46A8">
      <w:pPr>
        <w:pStyle w:val="2"/>
        <w:numPr>
          <w:ilvl w:val="0"/>
          <w:numId w:val="0"/>
        </w:numPr>
        <w:rPr>
          <w:rFonts w:hint="default" w:ascii="Times New Roman" w:hAnsi="Times New Roman" w:cs="Times New Roman"/>
        </w:rPr>
      </w:pPr>
      <w:bookmarkStart w:id="76" w:name="_Toc82185492"/>
      <w:bookmarkStart w:id="77" w:name="_Toc162174752"/>
      <w:bookmarkStart w:id="78" w:name="_Toc160783938"/>
      <w:bookmarkStart w:id="79" w:name="_Toc162167771"/>
      <w:r>
        <w:rPr>
          <w:rFonts w:hint="default" w:ascii="Times New Roman" w:hAnsi="Times New Roman" w:cs="Times New Roman"/>
          <w:sz w:val="32"/>
          <w:szCs w:val="40"/>
        </w:rPr>
        <w:t>致</w:t>
      </w:r>
      <w:r>
        <w:rPr>
          <w:rFonts w:hint="default" w:ascii="Times New Roman" w:hAnsi="Times New Roman" w:cs="Times New Roman"/>
          <w:sz w:val="32"/>
          <w:szCs w:val="40"/>
          <w:lang w:val="en-US" w:eastAsia="zh-CN"/>
        </w:rPr>
        <w:t xml:space="preserve">  </w:t>
      </w:r>
      <w:r>
        <w:rPr>
          <w:rFonts w:hint="default" w:ascii="Times New Roman" w:hAnsi="Times New Roman" w:cs="Times New Roman"/>
          <w:sz w:val="32"/>
          <w:szCs w:val="40"/>
        </w:rPr>
        <w:t>谢</w:t>
      </w:r>
      <w:bookmarkEnd w:id="76"/>
      <w:bookmarkEnd w:id="77"/>
      <w:bookmarkEnd w:id="78"/>
      <w:bookmarkEnd w:id="79"/>
    </w:p>
    <w:p w14:paraId="3A4D60B9">
      <w:pPr>
        <w:pStyle w:val="34"/>
        <w:keepNext w:val="0"/>
        <w:keepLines w:val="0"/>
        <w:pageBreakBefore w:val="0"/>
        <w:widowControl w:val="0"/>
        <w:kinsoku/>
        <w:wordWrap/>
        <w:overflowPunct/>
        <w:topLinePunct w:val="0"/>
        <w:bidi w:val="0"/>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主要感谢导师和对本论文学术研究有特别贡献的组织或个人：</w:t>
      </w:r>
    </w:p>
    <w:p w14:paraId="68B05F91">
      <w:pPr>
        <w:pStyle w:val="34"/>
        <w:keepNext w:val="0"/>
        <w:keepLines w:val="0"/>
        <w:pageBreakBefore w:val="0"/>
        <w:widowControl w:val="0"/>
        <w:kinsoku/>
        <w:wordWrap/>
        <w:overflowPunct/>
        <w:topLinePunct w:val="0"/>
        <w:bidi w:val="0"/>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对提供资助或者支持的基金、合同单位、企业、组织或者个人（基金项目应该包括基金名称、项目名称、项目编号、项目负责人、研究起止年月）；</w:t>
      </w:r>
    </w:p>
    <w:p w14:paraId="71AD26F8">
      <w:pPr>
        <w:pStyle w:val="34"/>
        <w:keepNext w:val="0"/>
        <w:keepLines w:val="0"/>
        <w:pageBreakBefore w:val="0"/>
        <w:widowControl w:val="0"/>
        <w:kinsoku/>
        <w:wordWrap/>
        <w:overflowPunct/>
        <w:topLinePunct w:val="0"/>
        <w:bidi w:val="0"/>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协助完成研究工作或提供便利的组织或个人。</w:t>
      </w:r>
    </w:p>
    <w:p w14:paraId="7074F6F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cs="Times New Roman"/>
          <w:szCs w:val="21"/>
        </w:rPr>
      </w:pPr>
    </w:p>
    <w:sectPr>
      <w:headerReference r:id="rId29"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ڌ嬳ans-serif">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6679">
    <w:pPr>
      <w:pStyle w:val="17"/>
      <w:framePr w:wrap="around" w:vAnchor="text" w:hAnchor="margin" w:xAlign="center" w:y="1"/>
      <w:rPr>
        <w:rStyle w:val="29"/>
      </w:rPr>
    </w:pPr>
    <w:r>
      <w:fldChar w:fldCharType="begin"/>
    </w:r>
    <w:r>
      <w:rPr>
        <w:rStyle w:val="29"/>
      </w:rPr>
      <w:instrText xml:space="preserve">PAGE  </w:instrText>
    </w:r>
    <w:r>
      <w:fldChar w:fldCharType="end"/>
    </w:r>
  </w:p>
  <w:p w14:paraId="702B3C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611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C3A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6C3A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5965">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CFF60">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1CFF60">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1F00E">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EE1B5">
                          <w:pPr>
                            <w:pStyle w:val="17"/>
                          </w:pPr>
                          <w:r>
                            <w:fldChar w:fldCharType="begin"/>
                          </w:r>
                          <w:r>
                            <w:instrText xml:space="preserve">PAGE   \* MERGEFORMAT</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4EE1B5">
                    <w:pPr>
                      <w:pStyle w:val="17"/>
                    </w:pPr>
                    <w:r>
                      <w:fldChar w:fldCharType="begin"/>
                    </w:r>
                    <w:r>
                      <w:instrText xml:space="preserve">PAGE   \* MERGEFORMAT</w:instrText>
                    </w:r>
                    <w:r>
                      <w:fldChar w:fldCharType="separate"/>
                    </w:r>
                    <w:r>
                      <w:t>III</w:t>
                    </w:r>
                    <w:r>
                      <w:fldChar w:fldCharType="end"/>
                    </w:r>
                  </w:p>
                </w:txbxContent>
              </v:textbox>
            </v:shape>
          </w:pict>
        </mc:Fallback>
      </mc:AlternateContent>
    </w:r>
  </w:p>
  <w:p w14:paraId="2D09CC86">
    <w:pPr>
      <w:pStyle w:val="17"/>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8746">
    <w:pPr>
      <w:pStyle w:val="17"/>
    </w:pPr>
  </w:p>
  <w:p w14:paraId="3E4F5E40">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EAD1">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A4CD9">
                          <w:pPr>
                            <w:pStyle w:val="17"/>
                          </w:pPr>
                          <w:r>
                            <w:fldChar w:fldCharType="begin"/>
                          </w:r>
                          <w:r>
                            <w:instrText xml:space="preserve">PAGE   \* MERGEFORMAT</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AA4CD9">
                    <w:pPr>
                      <w:pStyle w:val="17"/>
                    </w:pPr>
                    <w:r>
                      <w:fldChar w:fldCharType="begin"/>
                    </w:r>
                    <w:r>
                      <w:instrText xml:space="preserve">PAGE   \* MERGEFORMAT</w:instrText>
                    </w:r>
                    <w:r>
                      <w:fldChar w:fldCharType="separate"/>
                    </w:r>
                    <w:r>
                      <w:t>V</w:t>
                    </w:r>
                    <w:r>
                      <w:fldChar w:fldCharType="end"/>
                    </w:r>
                  </w:p>
                </w:txbxContent>
              </v:textbox>
            </v:shape>
          </w:pict>
        </mc:Fallback>
      </mc:AlternateContent>
    </w:r>
  </w:p>
  <w:p w14:paraId="379AC7EA">
    <w:pPr>
      <w:pStyle w:val="17"/>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B487">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99E43">
                          <w:pPr>
                            <w:pStyle w:val="17"/>
                          </w:pPr>
                          <w:r>
                            <w:fldChar w:fldCharType="begin"/>
                          </w:r>
                          <w:r>
                            <w:instrText xml:space="preserve">PAGE   \* MERGEFORMAT</w:instrText>
                          </w:r>
                          <w:r>
                            <w:fldChar w:fldCharType="separate"/>
                          </w:r>
                          <w:r>
                            <w:t>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699E43">
                    <w:pPr>
                      <w:pStyle w:val="17"/>
                    </w:pPr>
                    <w:r>
                      <w:fldChar w:fldCharType="begin"/>
                    </w:r>
                    <w:r>
                      <w:instrText xml:space="preserve">PAGE   \* MERGEFORMAT</w:instrText>
                    </w:r>
                    <w:r>
                      <w:fldChar w:fldCharType="separate"/>
                    </w:r>
                    <w:r>
                      <w:t>VI</w:t>
                    </w:r>
                    <w:r>
                      <w:fldChar w:fldCharType="end"/>
                    </w:r>
                  </w:p>
                </w:txbxContent>
              </v:textbox>
            </v:shape>
          </w:pict>
        </mc:Fallback>
      </mc:AlternateContent>
    </w:r>
  </w:p>
  <w:p w14:paraId="67045806">
    <w:pPr>
      <w:pStyle w:val="17"/>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4F0C">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79390">
                          <w:r>
                            <w:fldChar w:fldCharType="begin"/>
                          </w:r>
                          <w:r>
                            <w:instrText xml:space="preserve">PAGE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A79390">
                    <w:r>
                      <w:fldChar w:fldCharType="begin"/>
                    </w:r>
                    <w:r>
                      <w:instrText xml:space="preserve">PAGE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67F3">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DCB10">
                          <w:r>
                            <w:fldChar w:fldCharType="begin"/>
                          </w:r>
                          <w:r>
                            <w:instrText xml:space="preserve">PAGE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2DCB10">
                    <w:r>
                      <w:fldChar w:fldCharType="begin"/>
                    </w:r>
                    <w:r>
                      <w:instrText xml:space="preserve">PAGE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8045">
    <w:pPr>
      <w:pStyle w:val="14"/>
      <w:pBdr>
        <w:bottom w:val="single" w:color="auto" w:sz="4" w:space="1"/>
      </w:pBdr>
      <w:ind w:left="0" w:leftChars="0" w:firstLine="0" w:firstLineChars="0"/>
      <w:jc w:val="center"/>
      <w:rPr>
        <w:sz w:val="21"/>
        <w:szCs w:val="21"/>
      </w:rPr>
    </w:pPr>
    <w:r>
      <w:rPr>
        <w:rFonts w:hint="eastAsia"/>
        <w:sz w:val="21"/>
        <w:szCs w:val="21"/>
      </w:rPr>
      <w:t>摘  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5CA0C">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CDFC">
    <w:pPr>
      <w:pStyle w:val="14"/>
      <w:pBdr>
        <w:bottom w:val="single" w:color="auto" w:sz="4" w:space="1"/>
      </w:pBdr>
      <w:ind w:left="0" w:leftChars="0" w:firstLine="0" w:firstLineChars="0"/>
      <w:jc w:val="center"/>
      <w:rPr>
        <w:sz w:val="21"/>
        <w:szCs w:val="21"/>
      </w:rPr>
    </w:pPr>
    <w:r>
      <w:rPr>
        <w:rFonts w:hint="eastAsia"/>
        <w:sz w:val="21"/>
        <w:szCs w:val="21"/>
      </w:rPr>
      <w:t>图目录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CF32">
    <w:pPr>
      <w:pStyle w:val="1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2370">
    <w:pPr>
      <w:pStyle w:val="1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B58A">
    <w:pPr>
      <w:pStyle w:val="18"/>
    </w:pPr>
    <w:r>
      <w:rPr>
        <w:rFonts w:hint="eastAsia"/>
      </w:rPr>
      <w:t>专用术语注释表</w:t>
    </w:r>
  </w:p>
  <w:p w14:paraId="28056EF4">
    <w:pPr>
      <w:tabs>
        <w:tab w:val="right" w:pos="0"/>
        <w:tab w:val="right" w:pos="9540"/>
      </w:tabs>
      <w:rPr>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A6CF">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 xml:space="preserve">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ABSTRACT</w:t>
    </w:r>
    <w:r>
      <w:rPr>
        <w:color w:val="666666"/>
        <w:u w:val="single"/>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F15B3">
    <w:pPr>
      <w:tabs>
        <w:tab w:val="right" w:pos="0"/>
        <w:tab w:val="right" w:pos="9540"/>
      </w:tabs>
      <w:rPr>
        <w:u w:val="single"/>
      </w:rPr>
    </w:pPr>
    <w:r>
      <w:rPr>
        <w:rFonts w:hint="eastAsia"/>
        <w:color w:val="666666"/>
        <w:u w:val="single"/>
      </w:rPr>
      <w:t>吉首大学硕士研究生学位论文</w:t>
    </w:r>
    <w:r>
      <w:rPr>
        <w:rFonts w:hint="eastAsia"/>
        <w:color w:val="666666"/>
        <w:u w:val="single"/>
        <w:lang w:val="en-US" w:eastAsia="zh-CN"/>
      </w:rPr>
      <w:t xml:space="preserve">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ABSTRACT</w:t>
    </w:r>
    <w:r>
      <w:rPr>
        <w:color w:val="666666"/>
        <w:u w:val="single"/>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F7D9">
    <w:pPr>
      <w:tabs>
        <w:tab w:val="right" w:pos="0"/>
        <w:tab w:val="right" w:pos="9540"/>
      </w:tabs>
      <w:rPr>
        <w:u w:val="single"/>
      </w:rPr>
    </w:pPr>
    <w:r>
      <w:rPr>
        <w:rFonts w:hint="eastAsia"/>
        <w:color w:val="666666"/>
        <w:u w:val="single"/>
      </w:rPr>
      <w:t>吉首大学硕士研究生学位论文</w:t>
    </w:r>
    <w:r>
      <w:rPr>
        <w:rFonts w:hint="eastAsia"/>
        <w:color w:val="666666"/>
        <w:u w:val="single"/>
        <w:lang w:val="en-US" w:eastAsia="zh-CN"/>
      </w:rPr>
      <w:t xml:space="preserve">                                  </w:t>
    </w:r>
    <w:r>
      <w:rPr>
        <w:rFonts w:hint="eastAsia"/>
        <w:color w:val="666666"/>
        <w:u w:val="single"/>
      </w:rPr>
      <w:t>作者在学期间取得的学术成果</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ACF9">
    <w:pPr>
      <w:tabs>
        <w:tab w:val="right" w:pos="0"/>
        <w:tab w:val="right" w:pos="9540"/>
      </w:tabs>
      <w:rPr>
        <w:u w:val="single"/>
      </w:rPr>
    </w:pPr>
    <w:r>
      <w:rPr>
        <w:rFonts w:hint="eastAsia"/>
        <w:color w:val="666666"/>
        <w:u w:val="single"/>
      </w:rPr>
      <w:t>吉首大学硕士研究生学位论文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5C6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187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10363">
    <w:pPr>
      <w:pStyle w:val="14"/>
      <w:pBdr>
        <w:bottom w:val="single" w:color="auto" w:sz="4" w:space="1"/>
      </w:pBdr>
      <w:ind w:left="0" w:leftChars="0" w:firstLine="0" w:firstLineChars="0"/>
      <w:jc w:val="center"/>
      <w:rPr>
        <w:sz w:val="21"/>
        <w:szCs w:val="21"/>
      </w:rPr>
    </w:pPr>
    <w:r>
      <w:rPr>
        <w:rFonts w:hint="eastAsia"/>
        <w:sz w:val="21"/>
        <w:szCs w:val="21"/>
      </w:rPr>
      <w:t>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5F36">
    <w:pPr>
      <w:pStyle w:val="18"/>
      <w:pBdr>
        <w:bottom w:val="single" w:color="auto" w:sz="4" w:space="1"/>
      </w:pBdr>
    </w:pPr>
    <w:r>
      <w:rPr>
        <w:rFonts w:hint="eastAsia"/>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BC1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9132">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517E">
    <w:pPr>
      <w:pStyle w:val="14"/>
      <w:pBdr>
        <w:bottom w:val="single" w:color="auto" w:sz="4" w:space="1"/>
      </w:pBdr>
      <w:ind w:left="0" w:leftChars="0" w:firstLine="0" w:firstLineChars="0"/>
      <w:jc w:val="center"/>
      <w:rPr>
        <w:sz w:val="21"/>
        <w:szCs w:val="21"/>
      </w:rPr>
    </w:pPr>
    <w:r>
      <w:rPr>
        <w:rFonts w:hint="eastAsia"/>
        <w:sz w:val="21"/>
        <w:szCs w:val="21"/>
      </w:rPr>
      <w:t>表目录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FB0B">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115D"/>
    <w:multiLevelType w:val="multilevel"/>
    <w:tmpl w:val="0864115D"/>
    <w:lvl w:ilvl="0" w:tentative="0">
      <w:start w:val="1"/>
      <w:numFmt w:val="upperRoman"/>
      <w:lvlText w:val="第 %1 条"/>
      <w:lvlJc w:val="left"/>
      <w:pPr>
        <w:tabs>
          <w:tab w:val="left" w:pos="180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
    <w:nsid w:val="18760973"/>
    <w:multiLevelType w:val="multilevel"/>
    <w:tmpl w:val="18760973"/>
    <w:lvl w:ilvl="0" w:tentative="0">
      <w:start w:val="1"/>
      <w:numFmt w:val="chineseCountingThousand"/>
      <w:pStyle w:val="2"/>
      <w:suff w:val="space"/>
      <w:lvlText w:val="第%1章"/>
      <w:lvlJc w:val="left"/>
      <w:pPr>
        <w:ind w:left="0" w:firstLine="0"/>
      </w:pPr>
      <w:rPr>
        <w:rFonts w:hint="eastAsia"/>
        <w:color w:val="auto"/>
      </w:rPr>
    </w:lvl>
    <w:lvl w:ilvl="1" w:tentative="0">
      <w:start w:val="1"/>
      <w:numFmt w:val="decimal"/>
      <w:pStyle w:val="37"/>
      <w:isLgl/>
      <w:suff w:val="space"/>
      <w:lvlText w:val="%1.%2"/>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8"/>
      <w:isLgl/>
      <w:suff w:val="space"/>
      <w:lvlText w:val="%1.%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3982B1E"/>
    <w:multiLevelType w:val="multilevel"/>
    <w:tmpl w:val="23982B1E"/>
    <w:lvl w:ilvl="0" w:tentative="0">
      <w:start w:val="1"/>
      <w:numFmt w:val="decimal"/>
      <w:pStyle w:val="41"/>
      <w:lvlText w:val="（%1）"/>
      <w:lvlJc w:val="left"/>
      <w:pPr>
        <w:tabs>
          <w:tab w:val="left" w:pos="0"/>
        </w:tabs>
        <w:ind w:left="680" w:hanging="680"/>
      </w:pPr>
      <w:rPr>
        <w:rFonts w:hint="eastAsia"/>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YWE1ZjkxZGEzY2E2YTRkMjA3Yzc0YWRkNGEzMDkifQ=="/>
  </w:docVars>
  <w:rsids>
    <w:rsidRoot w:val="00CE65F7"/>
    <w:rsid w:val="00004E17"/>
    <w:rsid w:val="000072B3"/>
    <w:rsid w:val="00014227"/>
    <w:rsid w:val="00021483"/>
    <w:rsid w:val="00023106"/>
    <w:rsid w:val="000239DB"/>
    <w:rsid w:val="000267C7"/>
    <w:rsid w:val="00041428"/>
    <w:rsid w:val="0004788B"/>
    <w:rsid w:val="00050972"/>
    <w:rsid w:val="000537A3"/>
    <w:rsid w:val="00053F51"/>
    <w:rsid w:val="00053FF8"/>
    <w:rsid w:val="000560DC"/>
    <w:rsid w:val="00063136"/>
    <w:rsid w:val="00063294"/>
    <w:rsid w:val="00064ED5"/>
    <w:rsid w:val="00065534"/>
    <w:rsid w:val="00065D86"/>
    <w:rsid w:val="00066BE6"/>
    <w:rsid w:val="0007105F"/>
    <w:rsid w:val="00071E07"/>
    <w:rsid w:val="000733F6"/>
    <w:rsid w:val="00076281"/>
    <w:rsid w:val="0009153D"/>
    <w:rsid w:val="00096233"/>
    <w:rsid w:val="000A0C7B"/>
    <w:rsid w:val="000A6B0E"/>
    <w:rsid w:val="000A750C"/>
    <w:rsid w:val="000A78D0"/>
    <w:rsid w:val="000B041C"/>
    <w:rsid w:val="000B1A23"/>
    <w:rsid w:val="000C4C85"/>
    <w:rsid w:val="000C5107"/>
    <w:rsid w:val="000C52D8"/>
    <w:rsid w:val="000D0A2B"/>
    <w:rsid w:val="000D0D1F"/>
    <w:rsid w:val="000D1872"/>
    <w:rsid w:val="000D6232"/>
    <w:rsid w:val="000E1FAA"/>
    <w:rsid w:val="000E77E7"/>
    <w:rsid w:val="000F2797"/>
    <w:rsid w:val="000F2AAB"/>
    <w:rsid w:val="000F4E05"/>
    <w:rsid w:val="000F6704"/>
    <w:rsid w:val="000F7551"/>
    <w:rsid w:val="000F77ED"/>
    <w:rsid w:val="00103FEC"/>
    <w:rsid w:val="00105937"/>
    <w:rsid w:val="00105B1E"/>
    <w:rsid w:val="00105E9C"/>
    <w:rsid w:val="001062A1"/>
    <w:rsid w:val="00106552"/>
    <w:rsid w:val="00110192"/>
    <w:rsid w:val="001112DD"/>
    <w:rsid w:val="00113373"/>
    <w:rsid w:val="001153EF"/>
    <w:rsid w:val="00115B74"/>
    <w:rsid w:val="00116D52"/>
    <w:rsid w:val="001200D6"/>
    <w:rsid w:val="00121949"/>
    <w:rsid w:val="0012323F"/>
    <w:rsid w:val="00130C35"/>
    <w:rsid w:val="00144CBD"/>
    <w:rsid w:val="00152AEF"/>
    <w:rsid w:val="00153907"/>
    <w:rsid w:val="00153FB5"/>
    <w:rsid w:val="001623E2"/>
    <w:rsid w:val="00163716"/>
    <w:rsid w:val="00171E14"/>
    <w:rsid w:val="00172A12"/>
    <w:rsid w:val="00173543"/>
    <w:rsid w:val="001762E7"/>
    <w:rsid w:val="0018200A"/>
    <w:rsid w:val="0018575E"/>
    <w:rsid w:val="0018623E"/>
    <w:rsid w:val="00187032"/>
    <w:rsid w:val="0019246C"/>
    <w:rsid w:val="00192AC3"/>
    <w:rsid w:val="00192CF7"/>
    <w:rsid w:val="00194FB1"/>
    <w:rsid w:val="001957C6"/>
    <w:rsid w:val="001B14ED"/>
    <w:rsid w:val="001B2424"/>
    <w:rsid w:val="001B351C"/>
    <w:rsid w:val="001B39DF"/>
    <w:rsid w:val="001B41B7"/>
    <w:rsid w:val="001C23BA"/>
    <w:rsid w:val="001C429D"/>
    <w:rsid w:val="001C5325"/>
    <w:rsid w:val="001C58D8"/>
    <w:rsid w:val="001C5B3E"/>
    <w:rsid w:val="001C5B75"/>
    <w:rsid w:val="001D6021"/>
    <w:rsid w:val="001D6684"/>
    <w:rsid w:val="001E2766"/>
    <w:rsid w:val="001F071E"/>
    <w:rsid w:val="001F0897"/>
    <w:rsid w:val="001F6025"/>
    <w:rsid w:val="001F7B6A"/>
    <w:rsid w:val="00200A9D"/>
    <w:rsid w:val="002035DB"/>
    <w:rsid w:val="00203C01"/>
    <w:rsid w:val="0020493D"/>
    <w:rsid w:val="002063E5"/>
    <w:rsid w:val="00206F5F"/>
    <w:rsid w:val="0020741F"/>
    <w:rsid w:val="002122DD"/>
    <w:rsid w:val="00220D6B"/>
    <w:rsid w:val="002318FD"/>
    <w:rsid w:val="002339DC"/>
    <w:rsid w:val="0023780D"/>
    <w:rsid w:val="00242195"/>
    <w:rsid w:val="00243522"/>
    <w:rsid w:val="0024780F"/>
    <w:rsid w:val="00251132"/>
    <w:rsid w:val="00252AAE"/>
    <w:rsid w:val="00261392"/>
    <w:rsid w:val="00261D0E"/>
    <w:rsid w:val="00262B83"/>
    <w:rsid w:val="002640EA"/>
    <w:rsid w:val="00264F3E"/>
    <w:rsid w:val="00266962"/>
    <w:rsid w:val="00271A0C"/>
    <w:rsid w:val="00272953"/>
    <w:rsid w:val="00272CA4"/>
    <w:rsid w:val="00274525"/>
    <w:rsid w:val="00281CF2"/>
    <w:rsid w:val="002821CB"/>
    <w:rsid w:val="002929AB"/>
    <w:rsid w:val="00293588"/>
    <w:rsid w:val="00293AD3"/>
    <w:rsid w:val="0029613D"/>
    <w:rsid w:val="002A4E9F"/>
    <w:rsid w:val="002A738B"/>
    <w:rsid w:val="002C1CEA"/>
    <w:rsid w:val="002D2CAE"/>
    <w:rsid w:val="002D5F6D"/>
    <w:rsid w:val="002E00EF"/>
    <w:rsid w:val="002E0B00"/>
    <w:rsid w:val="002E282A"/>
    <w:rsid w:val="002E365F"/>
    <w:rsid w:val="002E52CE"/>
    <w:rsid w:val="002F201A"/>
    <w:rsid w:val="002F26CD"/>
    <w:rsid w:val="002F2746"/>
    <w:rsid w:val="00302327"/>
    <w:rsid w:val="00305BC2"/>
    <w:rsid w:val="003064F3"/>
    <w:rsid w:val="003140E2"/>
    <w:rsid w:val="00323730"/>
    <w:rsid w:val="003247F0"/>
    <w:rsid w:val="003435C6"/>
    <w:rsid w:val="0036353A"/>
    <w:rsid w:val="00365A83"/>
    <w:rsid w:val="003663C8"/>
    <w:rsid w:val="00370007"/>
    <w:rsid w:val="00372C37"/>
    <w:rsid w:val="00376247"/>
    <w:rsid w:val="00376618"/>
    <w:rsid w:val="00377802"/>
    <w:rsid w:val="00382D60"/>
    <w:rsid w:val="0038562E"/>
    <w:rsid w:val="00385E42"/>
    <w:rsid w:val="00387D9A"/>
    <w:rsid w:val="00395739"/>
    <w:rsid w:val="003958A6"/>
    <w:rsid w:val="003A1111"/>
    <w:rsid w:val="003A2ED6"/>
    <w:rsid w:val="003A6663"/>
    <w:rsid w:val="003B4BCD"/>
    <w:rsid w:val="003B7330"/>
    <w:rsid w:val="003C26AB"/>
    <w:rsid w:val="003C28F8"/>
    <w:rsid w:val="003C6558"/>
    <w:rsid w:val="003F2357"/>
    <w:rsid w:val="003F2AB8"/>
    <w:rsid w:val="003F3714"/>
    <w:rsid w:val="003F5B82"/>
    <w:rsid w:val="003F7910"/>
    <w:rsid w:val="0040433B"/>
    <w:rsid w:val="00412502"/>
    <w:rsid w:val="004162E8"/>
    <w:rsid w:val="0041647E"/>
    <w:rsid w:val="00416522"/>
    <w:rsid w:val="00417A49"/>
    <w:rsid w:val="00423B60"/>
    <w:rsid w:val="004249C2"/>
    <w:rsid w:val="0042504C"/>
    <w:rsid w:val="0042567C"/>
    <w:rsid w:val="004277BD"/>
    <w:rsid w:val="00432A2F"/>
    <w:rsid w:val="00436C03"/>
    <w:rsid w:val="00440B10"/>
    <w:rsid w:val="004411D6"/>
    <w:rsid w:val="004449CA"/>
    <w:rsid w:val="00450090"/>
    <w:rsid w:val="00451559"/>
    <w:rsid w:val="00452192"/>
    <w:rsid w:val="00453A75"/>
    <w:rsid w:val="00453C45"/>
    <w:rsid w:val="00453FF7"/>
    <w:rsid w:val="004567A2"/>
    <w:rsid w:val="00456FF8"/>
    <w:rsid w:val="00457C40"/>
    <w:rsid w:val="004724DF"/>
    <w:rsid w:val="00474CB3"/>
    <w:rsid w:val="00476F7D"/>
    <w:rsid w:val="00484584"/>
    <w:rsid w:val="0048779B"/>
    <w:rsid w:val="004A0EA0"/>
    <w:rsid w:val="004A20E1"/>
    <w:rsid w:val="004A63BD"/>
    <w:rsid w:val="004A7D41"/>
    <w:rsid w:val="004A7EE6"/>
    <w:rsid w:val="004B1B72"/>
    <w:rsid w:val="004B233A"/>
    <w:rsid w:val="004B2528"/>
    <w:rsid w:val="004B2C80"/>
    <w:rsid w:val="004B3D8C"/>
    <w:rsid w:val="004B52A5"/>
    <w:rsid w:val="004B5340"/>
    <w:rsid w:val="004B62EB"/>
    <w:rsid w:val="004C7C94"/>
    <w:rsid w:val="004D0310"/>
    <w:rsid w:val="004D181A"/>
    <w:rsid w:val="004D3BEA"/>
    <w:rsid w:val="004D471C"/>
    <w:rsid w:val="004D568C"/>
    <w:rsid w:val="004D56CA"/>
    <w:rsid w:val="004E0217"/>
    <w:rsid w:val="004E1DB4"/>
    <w:rsid w:val="004E45F7"/>
    <w:rsid w:val="004E6E32"/>
    <w:rsid w:val="004F493D"/>
    <w:rsid w:val="005037E6"/>
    <w:rsid w:val="00505A1E"/>
    <w:rsid w:val="005064AE"/>
    <w:rsid w:val="005108E0"/>
    <w:rsid w:val="005120DE"/>
    <w:rsid w:val="0051270E"/>
    <w:rsid w:val="00520CF8"/>
    <w:rsid w:val="0052562D"/>
    <w:rsid w:val="00530169"/>
    <w:rsid w:val="0053358A"/>
    <w:rsid w:val="005428E2"/>
    <w:rsid w:val="00543678"/>
    <w:rsid w:val="00543A15"/>
    <w:rsid w:val="00550818"/>
    <w:rsid w:val="00572979"/>
    <w:rsid w:val="0057400F"/>
    <w:rsid w:val="00576132"/>
    <w:rsid w:val="005778A9"/>
    <w:rsid w:val="00581AC6"/>
    <w:rsid w:val="00583129"/>
    <w:rsid w:val="00583290"/>
    <w:rsid w:val="00583719"/>
    <w:rsid w:val="00586007"/>
    <w:rsid w:val="00587DF9"/>
    <w:rsid w:val="005919A8"/>
    <w:rsid w:val="005928C6"/>
    <w:rsid w:val="0059318F"/>
    <w:rsid w:val="00593205"/>
    <w:rsid w:val="005962F4"/>
    <w:rsid w:val="00597030"/>
    <w:rsid w:val="005A4E3E"/>
    <w:rsid w:val="005B05BC"/>
    <w:rsid w:val="005B760D"/>
    <w:rsid w:val="005B7615"/>
    <w:rsid w:val="005B7DD1"/>
    <w:rsid w:val="005C06A2"/>
    <w:rsid w:val="005C722A"/>
    <w:rsid w:val="005C7B4B"/>
    <w:rsid w:val="005D0880"/>
    <w:rsid w:val="005D0BD4"/>
    <w:rsid w:val="005D1AF1"/>
    <w:rsid w:val="005D4D7B"/>
    <w:rsid w:val="005E4912"/>
    <w:rsid w:val="005E506D"/>
    <w:rsid w:val="005E75B5"/>
    <w:rsid w:val="005F0986"/>
    <w:rsid w:val="005F2A29"/>
    <w:rsid w:val="005F47D6"/>
    <w:rsid w:val="005F4A7A"/>
    <w:rsid w:val="005F7CB8"/>
    <w:rsid w:val="006012B9"/>
    <w:rsid w:val="00602C46"/>
    <w:rsid w:val="00612B5A"/>
    <w:rsid w:val="00614A01"/>
    <w:rsid w:val="006212C5"/>
    <w:rsid w:val="00622C87"/>
    <w:rsid w:val="00623676"/>
    <w:rsid w:val="00633595"/>
    <w:rsid w:val="0064079C"/>
    <w:rsid w:val="00640E4E"/>
    <w:rsid w:val="00641F10"/>
    <w:rsid w:val="0064298E"/>
    <w:rsid w:val="00643391"/>
    <w:rsid w:val="00644D8D"/>
    <w:rsid w:val="00644F87"/>
    <w:rsid w:val="0065551A"/>
    <w:rsid w:val="00661955"/>
    <w:rsid w:val="00661961"/>
    <w:rsid w:val="00662C42"/>
    <w:rsid w:val="00662F6C"/>
    <w:rsid w:val="0066606D"/>
    <w:rsid w:val="00666BAC"/>
    <w:rsid w:val="00666C9D"/>
    <w:rsid w:val="00670C78"/>
    <w:rsid w:val="00675AB6"/>
    <w:rsid w:val="00677DF0"/>
    <w:rsid w:val="00680609"/>
    <w:rsid w:val="00691282"/>
    <w:rsid w:val="0069170F"/>
    <w:rsid w:val="0069198D"/>
    <w:rsid w:val="00694109"/>
    <w:rsid w:val="00694CC0"/>
    <w:rsid w:val="006A4252"/>
    <w:rsid w:val="006B0F22"/>
    <w:rsid w:val="006B1E3B"/>
    <w:rsid w:val="006B3B6E"/>
    <w:rsid w:val="006B6E9B"/>
    <w:rsid w:val="006C05B3"/>
    <w:rsid w:val="006C1830"/>
    <w:rsid w:val="006C4A12"/>
    <w:rsid w:val="006D1AAC"/>
    <w:rsid w:val="006D26BF"/>
    <w:rsid w:val="006D3183"/>
    <w:rsid w:val="006D339F"/>
    <w:rsid w:val="006F2CE5"/>
    <w:rsid w:val="006F6FB9"/>
    <w:rsid w:val="00703CC2"/>
    <w:rsid w:val="00704292"/>
    <w:rsid w:val="00710951"/>
    <w:rsid w:val="00710F50"/>
    <w:rsid w:val="00711849"/>
    <w:rsid w:val="00711E66"/>
    <w:rsid w:val="00712F18"/>
    <w:rsid w:val="007150C5"/>
    <w:rsid w:val="00715DD1"/>
    <w:rsid w:val="00715E04"/>
    <w:rsid w:val="00724D6B"/>
    <w:rsid w:val="007273D5"/>
    <w:rsid w:val="007305AB"/>
    <w:rsid w:val="00731B21"/>
    <w:rsid w:val="00732192"/>
    <w:rsid w:val="007347E9"/>
    <w:rsid w:val="00734E69"/>
    <w:rsid w:val="00736E36"/>
    <w:rsid w:val="007371BA"/>
    <w:rsid w:val="00742CA5"/>
    <w:rsid w:val="00743D68"/>
    <w:rsid w:val="00744A5E"/>
    <w:rsid w:val="00751893"/>
    <w:rsid w:val="007541F8"/>
    <w:rsid w:val="007651FE"/>
    <w:rsid w:val="007733CA"/>
    <w:rsid w:val="00773912"/>
    <w:rsid w:val="00777C86"/>
    <w:rsid w:val="00782028"/>
    <w:rsid w:val="00784A03"/>
    <w:rsid w:val="007910EA"/>
    <w:rsid w:val="0079202F"/>
    <w:rsid w:val="007932C3"/>
    <w:rsid w:val="0079461F"/>
    <w:rsid w:val="007962CF"/>
    <w:rsid w:val="007A0FD3"/>
    <w:rsid w:val="007A44FF"/>
    <w:rsid w:val="007A598D"/>
    <w:rsid w:val="007B02F8"/>
    <w:rsid w:val="007B144C"/>
    <w:rsid w:val="007B47FB"/>
    <w:rsid w:val="007C651F"/>
    <w:rsid w:val="007C6CCF"/>
    <w:rsid w:val="007D2E08"/>
    <w:rsid w:val="007D328B"/>
    <w:rsid w:val="007E1C0A"/>
    <w:rsid w:val="007E4940"/>
    <w:rsid w:val="007F0A4C"/>
    <w:rsid w:val="007F47B4"/>
    <w:rsid w:val="007F5597"/>
    <w:rsid w:val="00804301"/>
    <w:rsid w:val="008112E3"/>
    <w:rsid w:val="00811679"/>
    <w:rsid w:val="008173A5"/>
    <w:rsid w:val="008176DF"/>
    <w:rsid w:val="00827702"/>
    <w:rsid w:val="00827ECB"/>
    <w:rsid w:val="00833689"/>
    <w:rsid w:val="00837B9A"/>
    <w:rsid w:val="0084626A"/>
    <w:rsid w:val="008475DA"/>
    <w:rsid w:val="00850537"/>
    <w:rsid w:val="0085247B"/>
    <w:rsid w:val="0085270F"/>
    <w:rsid w:val="00855874"/>
    <w:rsid w:val="00861A6B"/>
    <w:rsid w:val="00863275"/>
    <w:rsid w:val="00865A1A"/>
    <w:rsid w:val="0087300B"/>
    <w:rsid w:val="00873646"/>
    <w:rsid w:val="00873933"/>
    <w:rsid w:val="008909E7"/>
    <w:rsid w:val="008A1006"/>
    <w:rsid w:val="008A19D8"/>
    <w:rsid w:val="008A51D0"/>
    <w:rsid w:val="008A7FCD"/>
    <w:rsid w:val="008B242C"/>
    <w:rsid w:val="008B5886"/>
    <w:rsid w:val="008C270D"/>
    <w:rsid w:val="008C644F"/>
    <w:rsid w:val="008D1CA9"/>
    <w:rsid w:val="008D1D6A"/>
    <w:rsid w:val="008D5EC2"/>
    <w:rsid w:val="008D7FAD"/>
    <w:rsid w:val="008E2652"/>
    <w:rsid w:val="008E71BD"/>
    <w:rsid w:val="008E747E"/>
    <w:rsid w:val="008E74BB"/>
    <w:rsid w:val="008F072B"/>
    <w:rsid w:val="008F0A47"/>
    <w:rsid w:val="008F0F01"/>
    <w:rsid w:val="008F2824"/>
    <w:rsid w:val="008F2E8D"/>
    <w:rsid w:val="008F58B2"/>
    <w:rsid w:val="009005F2"/>
    <w:rsid w:val="0090110F"/>
    <w:rsid w:val="00901923"/>
    <w:rsid w:val="00901A6A"/>
    <w:rsid w:val="00903B20"/>
    <w:rsid w:val="00907D37"/>
    <w:rsid w:val="00910397"/>
    <w:rsid w:val="00910ED5"/>
    <w:rsid w:val="00915510"/>
    <w:rsid w:val="009249C9"/>
    <w:rsid w:val="00925192"/>
    <w:rsid w:val="00926009"/>
    <w:rsid w:val="00926ABD"/>
    <w:rsid w:val="009318E8"/>
    <w:rsid w:val="009328DE"/>
    <w:rsid w:val="00935A89"/>
    <w:rsid w:val="00935BA1"/>
    <w:rsid w:val="00942330"/>
    <w:rsid w:val="00943AA1"/>
    <w:rsid w:val="00943C64"/>
    <w:rsid w:val="00944C17"/>
    <w:rsid w:val="00947749"/>
    <w:rsid w:val="00950751"/>
    <w:rsid w:val="009539E8"/>
    <w:rsid w:val="009576BB"/>
    <w:rsid w:val="00961A79"/>
    <w:rsid w:val="00963CBE"/>
    <w:rsid w:val="00965EE9"/>
    <w:rsid w:val="0097069B"/>
    <w:rsid w:val="00971E01"/>
    <w:rsid w:val="0097384A"/>
    <w:rsid w:val="009756E6"/>
    <w:rsid w:val="00977A11"/>
    <w:rsid w:val="00981599"/>
    <w:rsid w:val="0098705F"/>
    <w:rsid w:val="00992C45"/>
    <w:rsid w:val="009A3CB5"/>
    <w:rsid w:val="009A413A"/>
    <w:rsid w:val="009A5A43"/>
    <w:rsid w:val="009A6E48"/>
    <w:rsid w:val="009B2A09"/>
    <w:rsid w:val="009B2F8A"/>
    <w:rsid w:val="009B46B3"/>
    <w:rsid w:val="009B533B"/>
    <w:rsid w:val="009C2541"/>
    <w:rsid w:val="009C2CAB"/>
    <w:rsid w:val="009C7BAF"/>
    <w:rsid w:val="009D0C09"/>
    <w:rsid w:val="009D0DE8"/>
    <w:rsid w:val="009D3B1E"/>
    <w:rsid w:val="009E1253"/>
    <w:rsid w:val="009E171E"/>
    <w:rsid w:val="009E5796"/>
    <w:rsid w:val="009E6D0F"/>
    <w:rsid w:val="009E77D5"/>
    <w:rsid w:val="009F2186"/>
    <w:rsid w:val="009F5B20"/>
    <w:rsid w:val="00A018F6"/>
    <w:rsid w:val="00A079B2"/>
    <w:rsid w:val="00A13FEB"/>
    <w:rsid w:val="00A15138"/>
    <w:rsid w:val="00A22A1E"/>
    <w:rsid w:val="00A22F1C"/>
    <w:rsid w:val="00A2707E"/>
    <w:rsid w:val="00A32F37"/>
    <w:rsid w:val="00A32F59"/>
    <w:rsid w:val="00A365C3"/>
    <w:rsid w:val="00A41154"/>
    <w:rsid w:val="00A44C65"/>
    <w:rsid w:val="00A468EE"/>
    <w:rsid w:val="00A51918"/>
    <w:rsid w:val="00A54716"/>
    <w:rsid w:val="00A56D89"/>
    <w:rsid w:val="00A601AB"/>
    <w:rsid w:val="00A623CC"/>
    <w:rsid w:val="00A62D29"/>
    <w:rsid w:val="00A637CC"/>
    <w:rsid w:val="00A67D53"/>
    <w:rsid w:val="00A73F40"/>
    <w:rsid w:val="00A801B1"/>
    <w:rsid w:val="00A80646"/>
    <w:rsid w:val="00A82226"/>
    <w:rsid w:val="00A86621"/>
    <w:rsid w:val="00A94C71"/>
    <w:rsid w:val="00A95532"/>
    <w:rsid w:val="00A9731E"/>
    <w:rsid w:val="00AA2895"/>
    <w:rsid w:val="00AA2A06"/>
    <w:rsid w:val="00AA6C86"/>
    <w:rsid w:val="00AB1E82"/>
    <w:rsid w:val="00AB78E5"/>
    <w:rsid w:val="00AC37F2"/>
    <w:rsid w:val="00AC47B7"/>
    <w:rsid w:val="00AC4CB0"/>
    <w:rsid w:val="00AC5F60"/>
    <w:rsid w:val="00AD12FB"/>
    <w:rsid w:val="00AD1D7F"/>
    <w:rsid w:val="00AD3DE9"/>
    <w:rsid w:val="00AD7351"/>
    <w:rsid w:val="00AD78C3"/>
    <w:rsid w:val="00AD7ABD"/>
    <w:rsid w:val="00AD7B2F"/>
    <w:rsid w:val="00AE4064"/>
    <w:rsid w:val="00AE5796"/>
    <w:rsid w:val="00AF34CB"/>
    <w:rsid w:val="00AF5F34"/>
    <w:rsid w:val="00AF64CB"/>
    <w:rsid w:val="00AF7C12"/>
    <w:rsid w:val="00B054C2"/>
    <w:rsid w:val="00B106D9"/>
    <w:rsid w:val="00B10FB8"/>
    <w:rsid w:val="00B215D0"/>
    <w:rsid w:val="00B26CB8"/>
    <w:rsid w:val="00B305D2"/>
    <w:rsid w:val="00B31A02"/>
    <w:rsid w:val="00B31FA5"/>
    <w:rsid w:val="00B32A02"/>
    <w:rsid w:val="00B33CDB"/>
    <w:rsid w:val="00B36C8A"/>
    <w:rsid w:val="00B4166B"/>
    <w:rsid w:val="00B41E04"/>
    <w:rsid w:val="00B44988"/>
    <w:rsid w:val="00B53D4A"/>
    <w:rsid w:val="00B566F5"/>
    <w:rsid w:val="00B57205"/>
    <w:rsid w:val="00B64A57"/>
    <w:rsid w:val="00B661B4"/>
    <w:rsid w:val="00B667AF"/>
    <w:rsid w:val="00B71613"/>
    <w:rsid w:val="00B71DAA"/>
    <w:rsid w:val="00B725F3"/>
    <w:rsid w:val="00B801B2"/>
    <w:rsid w:val="00B8172D"/>
    <w:rsid w:val="00B8460A"/>
    <w:rsid w:val="00B8579D"/>
    <w:rsid w:val="00B871D5"/>
    <w:rsid w:val="00B92AE7"/>
    <w:rsid w:val="00B96321"/>
    <w:rsid w:val="00B97AA6"/>
    <w:rsid w:val="00BA2D8A"/>
    <w:rsid w:val="00BA5F2B"/>
    <w:rsid w:val="00BB5DCB"/>
    <w:rsid w:val="00BC08C8"/>
    <w:rsid w:val="00BC4221"/>
    <w:rsid w:val="00BC5E76"/>
    <w:rsid w:val="00BD5944"/>
    <w:rsid w:val="00BD77F3"/>
    <w:rsid w:val="00BE1449"/>
    <w:rsid w:val="00BE4E74"/>
    <w:rsid w:val="00BE5238"/>
    <w:rsid w:val="00BF7116"/>
    <w:rsid w:val="00C01F89"/>
    <w:rsid w:val="00C03BBD"/>
    <w:rsid w:val="00C05356"/>
    <w:rsid w:val="00C1143A"/>
    <w:rsid w:val="00C148A7"/>
    <w:rsid w:val="00C17126"/>
    <w:rsid w:val="00C25E3C"/>
    <w:rsid w:val="00C26449"/>
    <w:rsid w:val="00C26AEC"/>
    <w:rsid w:val="00C27BAA"/>
    <w:rsid w:val="00C30192"/>
    <w:rsid w:val="00C30CFC"/>
    <w:rsid w:val="00C344C5"/>
    <w:rsid w:val="00C37E1F"/>
    <w:rsid w:val="00C420F5"/>
    <w:rsid w:val="00C46065"/>
    <w:rsid w:val="00C47717"/>
    <w:rsid w:val="00C512A9"/>
    <w:rsid w:val="00C54707"/>
    <w:rsid w:val="00C548C2"/>
    <w:rsid w:val="00C63526"/>
    <w:rsid w:val="00C661D0"/>
    <w:rsid w:val="00C6781F"/>
    <w:rsid w:val="00C70AC7"/>
    <w:rsid w:val="00C71722"/>
    <w:rsid w:val="00C7179A"/>
    <w:rsid w:val="00C71F87"/>
    <w:rsid w:val="00C80B0D"/>
    <w:rsid w:val="00C84370"/>
    <w:rsid w:val="00C86589"/>
    <w:rsid w:val="00C87FC5"/>
    <w:rsid w:val="00C928A4"/>
    <w:rsid w:val="00C95408"/>
    <w:rsid w:val="00C9581C"/>
    <w:rsid w:val="00C95BE4"/>
    <w:rsid w:val="00CA4188"/>
    <w:rsid w:val="00CA7E45"/>
    <w:rsid w:val="00CB305F"/>
    <w:rsid w:val="00CB30FD"/>
    <w:rsid w:val="00CB41E8"/>
    <w:rsid w:val="00CB43A2"/>
    <w:rsid w:val="00CC361D"/>
    <w:rsid w:val="00CC3C66"/>
    <w:rsid w:val="00CD376B"/>
    <w:rsid w:val="00CE1390"/>
    <w:rsid w:val="00CE19C6"/>
    <w:rsid w:val="00CE2322"/>
    <w:rsid w:val="00CE65F7"/>
    <w:rsid w:val="00CE66FA"/>
    <w:rsid w:val="00CF1B32"/>
    <w:rsid w:val="00CF378B"/>
    <w:rsid w:val="00CF6E09"/>
    <w:rsid w:val="00D12B30"/>
    <w:rsid w:val="00D13DC6"/>
    <w:rsid w:val="00D15531"/>
    <w:rsid w:val="00D23FA8"/>
    <w:rsid w:val="00D3082B"/>
    <w:rsid w:val="00D322D9"/>
    <w:rsid w:val="00D43F57"/>
    <w:rsid w:val="00D44ADB"/>
    <w:rsid w:val="00D47CE3"/>
    <w:rsid w:val="00D54CC9"/>
    <w:rsid w:val="00D55F41"/>
    <w:rsid w:val="00D63A91"/>
    <w:rsid w:val="00D70053"/>
    <w:rsid w:val="00D74119"/>
    <w:rsid w:val="00D77B39"/>
    <w:rsid w:val="00D77D65"/>
    <w:rsid w:val="00D8020A"/>
    <w:rsid w:val="00D81A1B"/>
    <w:rsid w:val="00D841B4"/>
    <w:rsid w:val="00D8638B"/>
    <w:rsid w:val="00D915E1"/>
    <w:rsid w:val="00D95016"/>
    <w:rsid w:val="00D973B7"/>
    <w:rsid w:val="00DA357F"/>
    <w:rsid w:val="00DA3C89"/>
    <w:rsid w:val="00DA5B31"/>
    <w:rsid w:val="00DB46F7"/>
    <w:rsid w:val="00DB55FB"/>
    <w:rsid w:val="00DB7A7B"/>
    <w:rsid w:val="00DC0669"/>
    <w:rsid w:val="00DC1AEE"/>
    <w:rsid w:val="00DC1D77"/>
    <w:rsid w:val="00DC206F"/>
    <w:rsid w:val="00DC3073"/>
    <w:rsid w:val="00DC4562"/>
    <w:rsid w:val="00DD0598"/>
    <w:rsid w:val="00DD109E"/>
    <w:rsid w:val="00DD12DB"/>
    <w:rsid w:val="00DD36AE"/>
    <w:rsid w:val="00DD4928"/>
    <w:rsid w:val="00DD6B93"/>
    <w:rsid w:val="00DD6EF5"/>
    <w:rsid w:val="00DE168F"/>
    <w:rsid w:val="00DE4B11"/>
    <w:rsid w:val="00DF0555"/>
    <w:rsid w:val="00DF177E"/>
    <w:rsid w:val="00DF3842"/>
    <w:rsid w:val="00DF392D"/>
    <w:rsid w:val="00DF42F2"/>
    <w:rsid w:val="00DF6056"/>
    <w:rsid w:val="00DF668B"/>
    <w:rsid w:val="00E0020A"/>
    <w:rsid w:val="00E0049F"/>
    <w:rsid w:val="00E0169C"/>
    <w:rsid w:val="00E06638"/>
    <w:rsid w:val="00E1114A"/>
    <w:rsid w:val="00E119DC"/>
    <w:rsid w:val="00E12046"/>
    <w:rsid w:val="00E12852"/>
    <w:rsid w:val="00E159B4"/>
    <w:rsid w:val="00E15D4E"/>
    <w:rsid w:val="00E27140"/>
    <w:rsid w:val="00E335E4"/>
    <w:rsid w:val="00E359E0"/>
    <w:rsid w:val="00E371B5"/>
    <w:rsid w:val="00E4231E"/>
    <w:rsid w:val="00E42530"/>
    <w:rsid w:val="00E42700"/>
    <w:rsid w:val="00E43CD6"/>
    <w:rsid w:val="00E44398"/>
    <w:rsid w:val="00E4484A"/>
    <w:rsid w:val="00E44DF6"/>
    <w:rsid w:val="00E5022B"/>
    <w:rsid w:val="00E5498E"/>
    <w:rsid w:val="00E54F59"/>
    <w:rsid w:val="00E55591"/>
    <w:rsid w:val="00E55BFE"/>
    <w:rsid w:val="00E574F8"/>
    <w:rsid w:val="00E60149"/>
    <w:rsid w:val="00E60E69"/>
    <w:rsid w:val="00E627A8"/>
    <w:rsid w:val="00E650C8"/>
    <w:rsid w:val="00E67577"/>
    <w:rsid w:val="00E70652"/>
    <w:rsid w:val="00E71B36"/>
    <w:rsid w:val="00E77FB3"/>
    <w:rsid w:val="00E8358C"/>
    <w:rsid w:val="00E84253"/>
    <w:rsid w:val="00E9087B"/>
    <w:rsid w:val="00E91F9A"/>
    <w:rsid w:val="00E93481"/>
    <w:rsid w:val="00EA65A1"/>
    <w:rsid w:val="00EB176D"/>
    <w:rsid w:val="00EB4B03"/>
    <w:rsid w:val="00EB55E5"/>
    <w:rsid w:val="00EB5F04"/>
    <w:rsid w:val="00EB5F06"/>
    <w:rsid w:val="00EB6747"/>
    <w:rsid w:val="00EB6BDE"/>
    <w:rsid w:val="00EC1D5D"/>
    <w:rsid w:val="00EC27B8"/>
    <w:rsid w:val="00EC49C5"/>
    <w:rsid w:val="00EC76EE"/>
    <w:rsid w:val="00ED2B4A"/>
    <w:rsid w:val="00EE189F"/>
    <w:rsid w:val="00EE2FB7"/>
    <w:rsid w:val="00EF4DEF"/>
    <w:rsid w:val="00F03F2E"/>
    <w:rsid w:val="00F07D85"/>
    <w:rsid w:val="00F132D6"/>
    <w:rsid w:val="00F22504"/>
    <w:rsid w:val="00F23F46"/>
    <w:rsid w:val="00F25BC6"/>
    <w:rsid w:val="00F270A8"/>
    <w:rsid w:val="00F3573E"/>
    <w:rsid w:val="00F3630D"/>
    <w:rsid w:val="00F377BB"/>
    <w:rsid w:val="00F4005D"/>
    <w:rsid w:val="00F41C7E"/>
    <w:rsid w:val="00F42224"/>
    <w:rsid w:val="00F4323C"/>
    <w:rsid w:val="00F46CBE"/>
    <w:rsid w:val="00F50153"/>
    <w:rsid w:val="00F52C21"/>
    <w:rsid w:val="00F55E1B"/>
    <w:rsid w:val="00F57670"/>
    <w:rsid w:val="00F61255"/>
    <w:rsid w:val="00F66AFF"/>
    <w:rsid w:val="00F6774F"/>
    <w:rsid w:val="00F71303"/>
    <w:rsid w:val="00F727F6"/>
    <w:rsid w:val="00F7345C"/>
    <w:rsid w:val="00F74C83"/>
    <w:rsid w:val="00F76B5A"/>
    <w:rsid w:val="00F8023F"/>
    <w:rsid w:val="00F8111F"/>
    <w:rsid w:val="00F81593"/>
    <w:rsid w:val="00F817F8"/>
    <w:rsid w:val="00F81D66"/>
    <w:rsid w:val="00F82295"/>
    <w:rsid w:val="00F861AA"/>
    <w:rsid w:val="00F90410"/>
    <w:rsid w:val="00F92AE7"/>
    <w:rsid w:val="00F9782C"/>
    <w:rsid w:val="00F978AF"/>
    <w:rsid w:val="00FA1DF7"/>
    <w:rsid w:val="00FA5C11"/>
    <w:rsid w:val="00FA6156"/>
    <w:rsid w:val="00FA75F5"/>
    <w:rsid w:val="00FA7CB1"/>
    <w:rsid w:val="00FB31B8"/>
    <w:rsid w:val="00FB609F"/>
    <w:rsid w:val="00FB7570"/>
    <w:rsid w:val="00FB7F20"/>
    <w:rsid w:val="00FC22BF"/>
    <w:rsid w:val="00FC2788"/>
    <w:rsid w:val="00FC31AA"/>
    <w:rsid w:val="00FC5906"/>
    <w:rsid w:val="00FD0A4D"/>
    <w:rsid w:val="00FD16C0"/>
    <w:rsid w:val="00FD2B2D"/>
    <w:rsid w:val="00FD59A9"/>
    <w:rsid w:val="00FE60CF"/>
    <w:rsid w:val="00FF2399"/>
    <w:rsid w:val="00FF74AD"/>
    <w:rsid w:val="056B6021"/>
    <w:rsid w:val="058D45F7"/>
    <w:rsid w:val="060D615C"/>
    <w:rsid w:val="07D82806"/>
    <w:rsid w:val="08332819"/>
    <w:rsid w:val="0A1131EF"/>
    <w:rsid w:val="0AB00CA0"/>
    <w:rsid w:val="0C0C13D3"/>
    <w:rsid w:val="119B12A8"/>
    <w:rsid w:val="12801AF0"/>
    <w:rsid w:val="133950F7"/>
    <w:rsid w:val="13F55D05"/>
    <w:rsid w:val="17476B68"/>
    <w:rsid w:val="1ADF1D0E"/>
    <w:rsid w:val="1D2B1D21"/>
    <w:rsid w:val="1F757308"/>
    <w:rsid w:val="1FA27330"/>
    <w:rsid w:val="203D2C0A"/>
    <w:rsid w:val="20530817"/>
    <w:rsid w:val="20EE4EE0"/>
    <w:rsid w:val="21BD6831"/>
    <w:rsid w:val="220E3484"/>
    <w:rsid w:val="22D07A74"/>
    <w:rsid w:val="23CE3A97"/>
    <w:rsid w:val="24AF2BD8"/>
    <w:rsid w:val="25C41229"/>
    <w:rsid w:val="25DA380D"/>
    <w:rsid w:val="26255F73"/>
    <w:rsid w:val="26512410"/>
    <w:rsid w:val="285645F7"/>
    <w:rsid w:val="2C192848"/>
    <w:rsid w:val="2E9A2D7B"/>
    <w:rsid w:val="305D1834"/>
    <w:rsid w:val="33011ACF"/>
    <w:rsid w:val="376268A1"/>
    <w:rsid w:val="3C336DD6"/>
    <w:rsid w:val="3D6B60D6"/>
    <w:rsid w:val="41E302A6"/>
    <w:rsid w:val="435A2F0D"/>
    <w:rsid w:val="43DF0E24"/>
    <w:rsid w:val="441F353E"/>
    <w:rsid w:val="442A16C8"/>
    <w:rsid w:val="44637254"/>
    <w:rsid w:val="44935C19"/>
    <w:rsid w:val="44AD472E"/>
    <w:rsid w:val="459B42F2"/>
    <w:rsid w:val="49EE19FD"/>
    <w:rsid w:val="4AAA3A0B"/>
    <w:rsid w:val="4C2812AC"/>
    <w:rsid w:val="4EB72ABC"/>
    <w:rsid w:val="50B63E07"/>
    <w:rsid w:val="52E4097B"/>
    <w:rsid w:val="52F214A3"/>
    <w:rsid w:val="545E6503"/>
    <w:rsid w:val="54E750D5"/>
    <w:rsid w:val="57916D28"/>
    <w:rsid w:val="59560B03"/>
    <w:rsid w:val="5B9A20AA"/>
    <w:rsid w:val="5C256CA2"/>
    <w:rsid w:val="5C6A1F06"/>
    <w:rsid w:val="5DE00A7D"/>
    <w:rsid w:val="62E20359"/>
    <w:rsid w:val="64CB3761"/>
    <w:rsid w:val="66504D73"/>
    <w:rsid w:val="683E1108"/>
    <w:rsid w:val="699E46F0"/>
    <w:rsid w:val="69F66985"/>
    <w:rsid w:val="6A6B1120"/>
    <w:rsid w:val="6B18246B"/>
    <w:rsid w:val="6C04602C"/>
    <w:rsid w:val="6C7041BF"/>
    <w:rsid w:val="72992C16"/>
    <w:rsid w:val="73010E11"/>
    <w:rsid w:val="7455176D"/>
    <w:rsid w:val="750951B8"/>
    <w:rsid w:val="77C821DF"/>
    <w:rsid w:val="7969567E"/>
    <w:rsid w:val="79791EF3"/>
    <w:rsid w:val="7D0C3068"/>
    <w:rsid w:val="7F7E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jc w:val="left"/>
    </w:pPr>
  </w:style>
  <w:style w:type="paragraph" w:styleId="14">
    <w:name w:val="Body Text Indent"/>
    <w:basedOn w:val="1"/>
    <w:qFormat/>
    <w:uiPriority w:val="0"/>
    <w:pPr>
      <w:spacing w:line="300" w:lineRule="auto"/>
      <w:ind w:firstLine="560" w:firstLineChars="200"/>
    </w:pPr>
    <w:rPr>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footnote text"/>
    <w:basedOn w:val="1"/>
    <w:semiHidden/>
    <w:qFormat/>
    <w:uiPriority w:val="0"/>
    <w:pPr>
      <w:snapToGrid w:val="0"/>
      <w:jc w:val="left"/>
    </w:pPr>
    <w:rPr>
      <w:sz w:val="18"/>
      <w:szCs w:val="18"/>
    </w:rPr>
  </w:style>
  <w:style w:type="paragraph" w:styleId="21">
    <w:name w:val="table of figures"/>
    <w:basedOn w:val="1"/>
    <w:next w:val="1"/>
    <w:qFormat/>
    <w:uiPriority w:val="99"/>
    <w:pPr>
      <w:spacing w:line="300" w:lineRule="auto"/>
    </w:pPr>
    <w:rPr>
      <w:sz w:val="24"/>
    </w:rPr>
  </w:style>
  <w:style w:type="paragraph" w:styleId="22">
    <w:name w:val="toc 2"/>
    <w:basedOn w:val="1"/>
    <w:next w:val="1"/>
    <w:qFormat/>
    <w:uiPriority w:val="39"/>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ڌ嬳ans-serif" w:hAnsi="宋体" w:eastAsia="ڌ嬳ans-serif" w:cs="宋体"/>
      <w:kern w:val="0"/>
      <w:szCs w:val="21"/>
    </w:rPr>
  </w:style>
  <w:style w:type="paragraph" w:styleId="24">
    <w:name w:val="Normal (Web)"/>
    <w:basedOn w:val="1"/>
    <w:unhideWhenUsed/>
    <w:qFormat/>
    <w:uiPriority w:val="99"/>
    <w:pPr>
      <w:widowControl/>
      <w:spacing w:before="100" w:beforeAutospacing="1" w:after="100" w:afterAutospacing="1" w:line="360" w:lineRule="auto"/>
      <w:ind w:left="420" w:hanging="420"/>
      <w:jc w:val="left"/>
    </w:pPr>
    <w:rPr>
      <w:rFonts w:ascii="宋体" w:hAnsi="宋体" w:cs="宋体"/>
      <w:kern w:val="0"/>
      <w:sz w:val="24"/>
    </w:rPr>
  </w:style>
  <w:style w:type="paragraph" w:styleId="25">
    <w:name w:val="annotation subject"/>
    <w:basedOn w:val="13"/>
    <w:next w:val="13"/>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paragraph" w:customStyle="1" w:styleId="34">
    <w:name w:val="论文正文"/>
    <w:basedOn w:val="1"/>
    <w:link w:val="35"/>
    <w:qFormat/>
    <w:uiPriority w:val="0"/>
    <w:pPr>
      <w:spacing w:line="360" w:lineRule="auto"/>
      <w:ind w:firstLine="200" w:firstLineChars="200"/>
    </w:pPr>
    <w:rPr>
      <w:sz w:val="24"/>
    </w:rPr>
  </w:style>
  <w:style w:type="character" w:customStyle="1" w:styleId="35">
    <w:name w:val="论文正文 Char1"/>
    <w:link w:val="34"/>
    <w:qFormat/>
    <w:uiPriority w:val="0"/>
    <w:rPr>
      <w:rFonts w:eastAsia="宋体"/>
      <w:kern w:val="2"/>
      <w:sz w:val="24"/>
      <w:szCs w:val="24"/>
      <w:lang w:val="en-US" w:eastAsia="zh-CN" w:bidi="ar-SA"/>
    </w:rPr>
  </w:style>
  <w:style w:type="paragraph" w:customStyle="1" w:styleId="36">
    <w:name w:val="论文公式"/>
    <w:basedOn w:val="11"/>
    <w:qFormat/>
    <w:uiPriority w:val="0"/>
    <w:pPr>
      <w:tabs>
        <w:tab w:val="right" w:pos="4140"/>
        <w:tab w:val="left" w:pos="8100"/>
      </w:tabs>
    </w:pPr>
    <w:rPr>
      <w:rFonts w:ascii="Times New Roman" w:hAnsi="Times New Roman" w:eastAsia="宋体"/>
      <w:sz w:val="24"/>
    </w:rPr>
  </w:style>
  <w:style w:type="paragraph" w:customStyle="1" w:styleId="37">
    <w:name w:val="论文标题2"/>
    <w:basedOn w:val="3"/>
    <w:qFormat/>
    <w:uiPriority w:val="0"/>
    <w:pPr>
      <w:numPr>
        <w:numId w:val="1"/>
      </w:numPr>
    </w:pPr>
    <w:rPr>
      <w:rFonts w:eastAsia="宋体"/>
      <w:sz w:val="30"/>
    </w:rPr>
  </w:style>
  <w:style w:type="paragraph" w:customStyle="1" w:styleId="38">
    <w:name w:val="论文标题3"/>
    <w:basedOn w:val="4"/>
    <w:qFormat/>
    <w:uiPriority w:val="0"/>
    <w:pPr>
      <w:numPr>
        <w:numId w:val="1"/>
      </w:numPr>
    </w:pPr>
    <w:rPr>
      <w:rFonts w:eastAsia="黑体"/>
      <w:b w:val="0"/>
      <w:sz w:val="28"/>
    </w:rPr>
  </w:style>
  <w:style w:type="paragraph" w:customStyle="1" w:styleId="39">
    <w:name w:val="论文的图"/>
    <w:basedOn w:val="11"/>
    <w:qFormat/>
    <w:uiPriority w:val="0"/>
    <w:pPr>
      <w:jc w:val="center"/>
    </w:pPr>
    <w:rPr>
      <w:rFonts w:ascii="宋体" w:hAnsi="宋体"/>
      <w:color w:val="000000"/>
      <w:sz w:val="22"/>
      <w:szCs w:val="24"/>
    </w:rPr>
  </w:style>
  <w:style w:type="paragraph" w:customStyle="1" w:styleId="40">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论文序号"/>
    <w:basedOn w:val="34"/>
    <w:qFormat/>
    <w:uiPriority w:val="0"/>
    <w:pPr>
      <w:numPr>
        <w:ilvl w:val="0"/>
        <w:numId w:val="3"/>
      </w:numPr>
      <w:ind w:firstLine="0" w:firstLineChars="0"/>
    </w:pPr>
  </w:style>
  <w:style w:type="paragraph" w:customStyle="1" w:styleId="42">
    <w:name w:val="公式"/>
    <w:basedOn w:val="1"/>
    <w:qFormat/>
    <w:uiPriority w:val="0"/>
    <w:pPr>
      <w:tabs>
        <w:tab w:val="center" w:pos="3990"/>
        <w:tab w:val="right" w:pos="8295"/>
      </w:tabs>
      <w:wordWrap w:val="0"/>
      <w:spacing w:line="360" w:lineRule="auto"/>
      <w:jc w:val="center"/>
    </w:pPr>
    <w:rPr>
      <w:sz w:val="24"/>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title1"/>
    <w:qFormat/>
    <w:uiPriority w:val="0"/>
    <w:rPr>
      <w:b/>
      <w:bCs/>
      <w:color w:val="003300"/>
      <w:sz w:val="30"/>
      <w:szCs w:val="30"/>
      <w:u w:val="none"/>
    </w:rPr>
  </w:style>
  <w:style w:type="character" w:customStyle="1" w:styleId="45">
    <w:name w:val="content1"/>
    <w:qFormat/>
    <w:uiPriority w:val="0"/>
    <w:rPr>
      <w:sz w:val="18"/>
      <w:szCs w:val="18"/>
    </w:rPr>
  </w:style>
  <w:style w:type="paragraph" w:customStyle="1" w:styleId="46">
    <w:name w:val="英文封面-题头"/>
    <w:basedOn w:val="1"/>
    <w:qFormat/>
    <w:uiPriority w:val="0"/>
    <w:pPr>
      <w:spacing w:line="300" w:lineRule="auto"/>
      <w:jc w:val="center"/>
    </w:pPr>
    <w:rPr>
      <w:rFonts w:cs="宋体"/>
      <w:sz w:val="36"/>
      <w:szCs w:val="20"/>
    </w:rPr>
  </w:style>
  <w:style w:type="paragraph" w:customStyle="1" w:styleId="47">
    <w:name w:val="英文封面-论文标题"/>
    <w:link w:val="48"/>
    <w:qFormat/>
    <w:uiPriority w:val="0"/>
    <w:pPr>
      <w:spacing w:line="300" w:lineRule="auto"/>
      <w:jc w:val="center"/>
    </w:pPr>
    <w:rPr>
      <w:rFonts w:ascii="Times New Roman" w:hAnsi="Times New Roman" w:eastAsia="Times New Roman" w:cs="Times New Roman"/>
      <w:b/>
      <w:bCs/>
      <w:kern w:val="2"/>
      <w:sz w:val="44"/>
      <w:szCs w:val="24"/>
      <w:lang w:val="en-US" w:eastAsia="zh-CN" w:bidi="ar-SA"/>
    </w:rPr>
  </w:style>
  <w:style w:type="character" w:customStyle="1" w:styleId="48">
    <w:name w:val="英文封面-论文标题 Char"/>
    <w:link w:val="47"/>
    <w:qFormat/>
    <w:uiPriority w:val="0"/>
    <w:rPr>
      <w:b/>
      <w:bCs/>
      <w:kern w:val="2"/>
      <w:sz w:val="44"/>
      <w:szCs w:val="24"/>
      <w:lang w:val="en-US" w:eastAsia="zh-CN" w:bidi="ar-SA"/>
    </w:rPr>
  </w:style>
  <w:style w:type="paragraph" w:customStyle="1" w:styleId="49">
    <w:name w:val="论文的表"/>
    <w:basedOn w:val="1"/>
    <w:qFormat/>
    <w:uiPriority w:val="0"/>
    <w:pPr>
      <w:spacing w:line="360" w:lineRule="auto"/>
      <w:jc w:val="center"/>
    </w:pPr>
  </w:style>
  <w:style w:type="paragraph" w:customStyle="1" w:styleId="50">
    <w:name w:val="论文英文摘要"/>
    <w:basedOn w:val="34"/>
    <w:link w:val="51"/>
    <w:qFormat/>
    <w:uiPriority w:val="0"/>
    <w:pPr>
      <w:ind w:firstLine="360" w:firstLineChars="150"/>
    </w:pPr>
  </w:style>
  <w:style w:type="character" w:customStyle="1" w:styleId="51">
    <w:name w:val="论文英文摘要 Char"/>
    <w:basedOn w:val="35"/>
    <w:link w:val="50"/>
    <w:qFormat/>
    <w:uiPriority w:val="0"/>
    <w:rPr>
      <w:rFonts w:eastAsia="宋体"/>
      <w:kern w:val="2"/>
      <w:sz w:val="24"/>
      <w:szCs w:val="24"/>
      <w:lang w:val="en-US" w:eastAsia="zh-CN" w:bidi="ar-SA"/>
    </w:rPr>
  </w:style>
  <w:style w:type="paragraph" w:customStyle="1" w:styleId="52">
    <w:name w:val="论文关键字"/>
    <w:basedOn w:val="34"/>
    <w:link w:val="53"/>
    <w:qFormat/>
    <w:uiPriority w:val="0"/>
    <w:pPr>
      <w:ind w:firstLine="420" w:firstLineChars="150"/>
    </w:pPr>
    <w:rPr>
      <w:b/>
    </w:rPr>
  </w:style>
  <w:style w:type="character" w:customStyle="1" w:styleId="53">
    <w:name w:val="论文关键字 Char Char"/>
    <w:link w:val="52"/>
    <w:qFormat/>
    <w:uiPriority w:val="0"/>
    <w:rPr>
      <w:rFonts w:eastAsia="宋体"/>
      <w:b/>
      <w:kern w:val="2"/>
      <w:sz w:val="24"/>
      <w:szCs w:val="24"/>
      <w:lang w:val="en-US" w:eastAsia="zh-CN" w:bidi="ar-SA"/>
    </w:rPr>
  </w:style>
  <w:style w:type="paragraph" w:customStyle="1" w:styleId="54">
    <w:name w:val="论文非目录标题1"/>
    <w:basedOn w:val="34"/>
    <w:qFormat/>
    <w:uiPriority w:val="0"/>
    <w:pPr>
      <w:ind w:firstLine="0" w:firstLineChars="0"/>
      <w:jc w:val="center"/>
    </w:pPr>
    <w:rPr>
      <w:rFonts w:cs="宋体"/>
      <w:b/>
      <w:bCs/>
      <w:sz w:val="36"/>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论文的图表"/>
    <w:qFormat/>
    <w:uiPriority w:val="0"/>
    <w:pPr>
      <w:jc w:val="center"/>
    </w:pPr>
    <w:rPr>
      <w:rFonts w:ascii="宋体" w:hAnsi="宋体" w:eastAsia="宋体" w:cs="Arial"/>
      <w:color w:val="000000"/>
      <w:kern w:val="2"/>
      <w:sz w:val="21"/>
      <w:szCs w:val="24"/>
      <w:lang w:val="en-US" w:eastAsia="zh-CN" w:bidi="ar-SA"/>
    </w:rPr>
  </w:style>
  <w:style w:type="paragraph" w:customStyle="1" w:styleId="57">
    <w:name w:val="非章节标题1"/>
    <w:basedOn w:val="2"/>
    <w:qFormat/>
    <w:uiPriority w:val="0"/>
    <w:pPr>
      <w:numPr>
        <w:numId w:val="0"/>
      </w:numPr>
    </w:pPr>
  </w:style>
  <w:style w:type="paragraph" w:customStyle="1" w:styleId="58">
    <w:name w:val="英文封面-表单内容"/>
    <w:basedOn w:val="1"/>
    <w:next w:val="1"/>
    <w:qFormat/>
    <w:uiPriority w:val="0"/>
    <w:pPr>
      <w:spacing w:before="120" w:after="120"/>
    </w:pPr>
    <w:rPr>
      <w:sz w:val="28"/>
    </w:rPr>
  </w:style>
  <w:style w:type="paragraph" w:customStyle="1" w:styleId="59">
    <w:name w:val="NUDT标题"/>
    <w:basedOn w:val="1"/>
    <w:qFormat/>
    <w:uiPriority w:val="0"/>
    <w:pPr>
      <w:spacing w:before="100" w:beforeLines="100" w:after="100" w:afterLines="100" w:line="300" w:lineRule="auto"/>
      <w:jc w:val="center"/>
    </w:pPr>
    <w:rPr>
      <w:rFonts w:ascii="Arial" w:hAnsi="Arial" w:eastAsia="黑体"/>
      <w:sz w:val="32"/>
      <w:szCs w:val="32"/>
    </w:rPr>
  </w:style>
  <w:style w:type="paragraph" w:customStyle="1" w:styleId="60">
    <w:name w:val="NUDT正文"/>
    <w:basedOn w:val="1"/>
    <w:qFormat/>
    <w:uiPriority w:val="0"/>
    <w:pPr>
      <w:spacing w:line="300" w:lineRule="auto"/>
      <w:ind w:firstLine="200" w:firstLineChars="200"/>
    </w:pPr>
    <w:rPr>
      <w:sz w:val="24"/>
    </w:rPr>
  </w:style>
  <w:style w:type="paragraph" w:customStyle="1" w:styleId="61">
    <w:name w:val="NUDT标题1"/>
    <w:basedOn w:val="59"/>
    <w:qFormat/>
    <w:uiPriority w:val="0"/>
    <w:pPr>
      <w:spacing w:before="480" w:beforeLines="0" w:after="360" w:afterLines="0" w:line="240" w:lineRule="auto"/>
      <w:outlineLvl w:val="0"/>
    </w:pPr>
    <w:rPr>
      <w:rFonts w:ascii="黑体" w:hAnsi="宋体"/>
      <w:b/>
    </w:rPr>
  </w:style>
  <w:style w:type="character" w:customStyle="1" w:styleId="62">
    <w:name w:val="页眉 Char"/>
    <w:basedOn w:val="28"/>
    <w:link w:val="1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7.emf"/><Relationship Id="rId41" Type="http://schemas.openxmlformats.org/officeDocument/2006/relationships/chart" Target="charts/chart1.xml"/><Relationship Id="rId40" Type="http://schemas.openxmlformats.org/officeDocument/2006/relationships/image" Target="media/image6.wmf"/><Relationship Id="rId4" Type="http://schemas.openxmlformats.org/officeDocument/2006/relationships/header" Target="header1.xml"/><Relationship Id="rId39" Type="http://schemas.openxmlformats.org/officeDocument/2006/relationships/oleObject" Target="embeddings/oleObject4.bin"/><Relationship Id="rId38" Type="http://schemas.openxmlformats.org/officeDocument/2006/relationships/image" Target="media/image5.wmf"/><Relationship Id="rId37" Type="http://schemas.openxmlformats.org/officeDocument/2006/relationships/oleObject" Target="embeddings/oleObject3.bin"/><Relationship Id="rId36" Type="http://schemas.openxmlformats.org/officeDocument/2006/relationships/image" Target="media/image4.wmf"/><Relationship Id="rId35" Type="http://schemas.openxmlformats.org/officeDocument/2006/relationships/oleObject" Target="embeddings/oleObject2.bin"/><Relationship Id="rId34" Type="http://schemas.openxmlformats.org/officeDocument/2006/relationships/image" Target="media/image3.wmf"/><Relationship Id="rId33" Type="http://schemas.openxmlformats.org/officeDocument/2006/relationships/oleObject" Target="embeddings/oleObject1.bin"/><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header" Target="header18.xml"/><Relationship Id="rId28" Type="http://schemas.openxmlformats.org/officeDocument/2006/relationships/header" Target="header17.xml"/><Relationship Id="rId27" Type="http://schemas.openxmlformats.org/officeDocument/2006/relationships/header" Target="header16.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footer" Target="footer7.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9280575539568"/>
          <c:y val="0.0714285714285714"/>
          <c:w val="0.852517985611511"/>
          <c:h val="0.824175824175824"/>
        </c:manualLayout>
      </c:layout>
      <c:barChart>
        <c:barDir val="col"/>
        <c:grouping val="clustered"/>
        <c:varyColors val="0"/>
        <c:ser>
          <c:idx val="1"/>
          <c:order val="0"/>
          <c:tx>
            <c:strRef>
              <c:f>Sheet1!$A$3</c:f>
              <c:strCache>
                <c:ptCount val="1"/>
                <c:pt idx="0">
                  <c:v>西部</c:v>
                </c:pt>
              </c:strCache>
            </c:strRef>
          </c:tx>
          <c:spPr>
            <a:solidFill>
              <a:srgbClr val="993366"/>
            </a:solidFill>
            <a:ln w="12699">
              <a:solidFill>
                <a:srgbClr val="000000"/>
              </a:solidFill>
              <a:prstDash val="solid"/>
            </a:ln>
          </c:spPr>
          <c:invertIfNegative val="0"/>
          <c:dLbls>
            <c:delete val="1"/>
          </c:dLbls>
          <c:cat>
            <c:strRef>
              <c:f>Sheet1!$B$1:$E$1</c:f>
              <c:strCache>
                <c:ptCount val="4"/>
                <c:pt idx="0">
                  <c:v>第一季度</c:v>
                </c:pt>
                <c:pt idx="1">
                  <c:v>第二季度</c:v>
                </c:pt>
                <c:pt idx="2">
                  <c:v>第三季度</c:v>
                </c:pt>
                <c:pt idx="3">
                  <c:v>第四季度</c:v>
                </c:pt>
              </c:strCache>
            </c:strRef>
          </c:cat>
          <c:val>
            <c:numRef>
              <c:f>Sheet1!$B$3:$E$3</c:f>
              <c:numCache>
                <c:formatCode>General</c:formatCode>
                <c:ptCount val="4"/>
                <c:pt idx="0">
                  <c:v>30.6</c:v>
                </c:pt>
                <c:pt idx="1">
                  <c:v>38.6</c:v>
                </c:pt>
                <c:pt idx="2">
                  <c:v>34.6</c:v>
                </c:pt>
                <c:pt idx="3">
                  <c:v>31.6</c:v>
                </c:pt>
              </c:numCache>
            </c:numRef>
          </c:val>
        </c:ser>
        <c:dLbls>
          <c:showLegendKey val="0"/>
          <c:showVal val="0"/>
          <c:showCatName val="0"/>
          <c:showSerName val="0"/>
          <c:showPercent val="0"/>
          <c:showBubbleSize val="0"/>
        </c:dLbls>
        <c:gapWidth val="150"/>
        <c:axId val="335610624"/>
        <c:axId val="336152064"/>
      </c:barChart>
      <c:catAx>
        <c:axId val="33561062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6152064"/>
        <c:crosses val="autoZero"/>
        <c:auto val="1"/>
        <c:lblAlgn val="ctr"/>
        <c:lblOffset val="100"/>
        <c:noMultiLvlLbl val="0"/>
      </c:catAx>
      <c:valAx>
        <c:axId val="33615206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5610624"/>
        <c:crosses val="autoZero"/>
        <c:crossBetween val="between"/>
      </c:valAx>
      <c:spPr>
        <a:solidFill>
          <a:srgbClr val="C0C0C0"/>
        </a:solidFill>
        <a:ln w="12700">
          <a:solidFill>
            <a:srgbClr val="808080"/>
          </a:solidFill>
          <a:prstDash val="solid"/>
        </a:ln>
        <a:effectLst/>
      </c:spPr>
    </c:plotArea>
    <c:plotVisOnly val="1"/>
    <c:dispBlanksAs val="gap"/>
    <c:showDLblsOverMax val="0"/>
    <c:extLst>
      <c:ext uri="{0b15fc19-7d7d-44ad-8c2d-2c3a37ce22c3}">
        <chartProps xmlns="https://web.wps.cn/et/2018/main" chartId="{9a41734d-0a90-46df-ba56-3b02064d2816}"/>
      </c:ext>
    </c:extLst>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7E96C-BF40-4194-A111-4A3BEAD37682}">
  <ds:schemaRefs/>
</ds:datastoreItem>
</file>

<file path=docProps/app.xml><?xml version="1.0" encoding="utf-8"?>
<Properties xmlns="http://schemas.openxmlformats.org/officeDocument/2006/extended-properties" xmlns:vt="http://schemas.openxmlformats.org/officeDocument/2006/docPropsVTypes">
  <Template>Normal</Template>
  <Company>nr</Company>
  <Pages>28</Pages>
  <Words>3368</Words>
  <Characters>5760</Characters>
  <Lines>86</Lines>
  <Paragraphs>24</Paragraphs>
  <TotalTime>60</TotalTime>
  <ScaleCrop>false</ScaleCrop>
  <LinksUpToDate>false</LinksUpToDate>
  <CharactersWithSpaces>6455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2018-01-15T02:33:00Z</dcterms:created>
  <dc:creator>yyk</dc:creator>
  <dc:description>NE.Ref</dc:description>
  <cp:lastModifiedBy>Q </cp:lastModifiedBy>
  <cp:lastPrinted>2021-09-10T02:59:00Z</cp:lastPrinted>
  <dcterms:modified xsi:type="dcterms:W3CDTF">2025-05-13T09:35:10Z</dcterms:modified>
  <dc:title>学科门类   工   科                                           单位代码   10293</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2052-12.1.0.20784</vt:lpwstr>
  </property>
  <property fmtid="{D5CDD505-2E9C-101B-9397-08002B2CF9AE}" pid="4" name="ICV">
    <vt:lpwstr>52135B7BC1F24E4B925A87171A2849D7</vt:lpwstr>
  </property>
  <property fmtid="{D5CDD505-2E9C-101B-9397-08002B2CF9AE}" pid="5" name="KSOTemplateDocerSaveRecord">
    <vt:lpwstr>eyJoZGlkIjoiZTY2NjgwMjc2NTM3ZTg4ZTEwZjVjYWIxYjA0OGJiYTgiLCJ1c2VySWQiOiIyNTQ0NDgxMTYifQ==</vt:lpwstr>
  </property>
</Properties>
</file>